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93"/>
        <w:tblOverlap w:val="never"/>
        <w:tblW w:w="9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851"/>
        <w:gridCol w:w="250"/>
        <w:gridCol w:w="775"/>
        <w:gridCol w:w="619"/>
        <w:gridCol w:w="667"/>
        <w:gridCol w:w="330"/>
        <w:gridCol w:w="584"/>
        <w:gridCol w:w="47"/>
        <w:gridCol w:w="57"/>
        <w:gridCol w:w="971"/>
        <w:gridCol w:w="233"/>
        <w:gridCol w:w="690"/>
        <w:gridCol w:w="133"/>
        <w:gridCol w:w="320"/>
        <w:gridCol w:w="267"/>
        <w:gridCol w:w="440"/>
        <w:gridCol w:w="42"/>
        <w:gridCol w:w="1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98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bookmarkStart w:id="1" w:name="_GoBack"/>
            <w:bookmarkStart w:id="0" w:name="OLE_LINK1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贵州锦麟化工有限责任公司应聘人员报名表</w:t>
            </w:r>
            <w:bookmarkEnd w:id="1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户口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90"/>
                <w:tab w:val="center" w:pos="931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2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eastAsia"/>
                <w:b/>
                <w:bCs/>
                <w:color w:val="00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资格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档案所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在单位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通讯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51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27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E-mail</w:t>
            </w:r>
          </w:p>
        </w:tc>
        <w:tc>
          <w:tcPr>
            <w:tcW w:w="2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现工作单位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及部门</w:t>
            </w: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0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59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应聘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886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学历情况（从高中填起）：依次填写学习起始年月、院校、专业、学历、学位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主要工作简历：从参加工作填起，依次填写起始年月、何单位何部门任何职务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个人能力及主要业绩（根据个人实际情况填写职业资格、所获荣誉、有何特长、工作业绩、培训经历等）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0"/>
              </w:numPr>
              <w:ind w:leftChars="0" w:firstLine="480" w:firstLine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6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配偶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2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7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子女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其他社会关系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填写声明：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本人承诺以上信息完全属实，如有不属实信息，本人愿意承担一切责任和由此带来的一切后果。</w:t>
            </w:r>
          </w:p>
          <w:p>
            <w:pPr>
              <w:widowControl/>
              <w:spacing w:line="320" w:lineRule="exact"/>
              <w:ind w:firstLine="4216" w:firstLineChars="200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本人签字：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月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20" w:lineRule="exact"/>
        <w:ind w:right="0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20" w:lineRule="exact"/>
        <w:ind w:right="0" w:firstLine="398" w:firstLineChars="200"/>
        <w:textAlignment w:val="auto"/>
        <w:rPr>
          <w:rFonts w:hint="default"/>
          <w:w w:val="95"/>
          <w:lang w:val="en-US" w:eastAsia="zh-CN"/>
        </w:rPr>
      </w:pPr>
    </w:p>
    <w:p>
      <w:pPr>
        <w:pStyle w:val="6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20" w:lineRule="exact"/>
        <w:ind w:right="0" w:firstLine="398" w:firstLineChars="200"/>
        <w:textAlignment w:val="auto"/>
        <w:rPr>
          <w:rFonts w:hint="default"/>
          <w:w w:val="95"/>
          <w:lang w:val="en-US" w:eastAsia="zh-CN"/>
        </w:rPr>
      </w:pPr>
    </w:p>
    <w:p>
      <w:pPr>
        <w:pStyle w:val="6"/>
        <w:rPr>
          <w:rFonts w:hint="default"/>
          <w:lang w:val="en-US" w:eastAsia="zh-CN"/>
        </w:rPr>
      </w:pPr>
    </w:p>
    <w:p>
      <w:pPr>
        <w:ind w:firstLine="5120" w:firstLineChars="1600"/>
        <w:rPr>
          <w:rFonts w:hint="eastAsia" w:ascii="方正仿宋简体" w:hAnsi="方正仿宋简体" w:eastAsia="方正仿宋简体" w:cs="方正仿宋简体"/>
          <w:sz w:val="32"/>
          <w:szCs w:val="40"/>
          <w:lang w:val="en-US" w:eastAsia="zh-CN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C2B8F"/>
    <w:rsid w:val="73FC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引文目录标题1"/>
    <w:next w:val="1"/>
    <w:qFormat/>
    <w:uiPriority w:val="0"/>
    <w:pPr>
      <w:widowControl w:val="0"/>
      <w:spacing w:before="120"/>
      <w:jc w:val="both"/>
    </w:pPr>
    <w:rPr>
      <w:rFonts w:ascii="Arial" w:hAnsi="Arial" w:eastAsia="宋体" w:cs="Arial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Office_12.8.2.15091_F1E327BC-269C-435d-A152-05C5408002CA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2025-03-13T02:15:00Z</dcterms:created>
  <dc:creator>谭舒尹</dc:creator>
  <cp:lastModifiedBy>谭舒尹</cp:lastModifiedBy>
  <dcterms:modified xsi:type="dcterms:W3CDTF">2025-03-13T03:05:54Z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2052-12.8.2.15091</vt:lpwstr>
  </property>
  <property fmtid="{D5CDD505-2E9C-101B-9397-08002B2CF9AE}" pid="3" name="ICV">
    <vt:lpwstr>ED09560447594B33A61B84CEB3D37CD5_11</vt:lpwstr>
  </property>
</Properties>
</file>