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/>
          <w:kern w:val="2"/>
          <w:sz w:val="21"/>
          <w:szCs w:val="24"/>
          <w:lang w:val="en-US" w:eastAsia="zh-CN" w:bidi="ar-SA"/>
        </w:rPr>
      </w:pPr>
      <w:bookmarkStart w:id="0" w:name="OLE_LINK1"/>
      <w:r>
        <w:rPr>
          <w:rFonts w:hint="eastAsia" w:ascii="等线" w:hAnsi="等线" w:eastAsia="等线" w:cs="等线"/>
          <w:b w:val="0"/>
          <w:bCs w:val="0"/>
          <w:kern w:val="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  <w:t>安顺市中医院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/>
        </w:rPr>
        <w:t>2024年面向社会公开引进专业技术人才报名表</w:t>
      </w:r>
    </w:p>
    <w:tbl>
      <w:tblPr>
        <w:tblStyle w:val="2"/>
        <w:tblpPr w:leftFromText="180" w:rightFromText="180" w:vertAnchor="text" w:horzAnchor="page" w:tblpX="1575" w:tblpY="6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40"/>
        <w:gridCol w:w="1080"/>
        <w:gridCol w:w="749"/>
        <w:gridCol w:w="608"/>
        <w:gridCol w:w="926"/>
        <w:gridCol w:w="138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38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日期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3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时间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具体名称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368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是否普通高等教育全日制</w:t>
            </w:r>
          </w:p>
        </w:tc>
        <w:tc>
          <w:tcPr>
            <w:tcW w:w="326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工作单位是否同意报考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(没有填“无”)</w:t>
            </w:r>
          </w:p>
        </w:tc>
        <w:tc>
          <w:tcPr>
            <w:tcW w:w="326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参加工作时间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326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</w:t>
            </w: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资格证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联系电话1</w:t>
            </w:r>
          </w:p>
        </w:tc>
        <w:tc>
          <w:tcPr>
            <w:tcW w:w="326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联系电话2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报考单位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名称及代码</w:t>
            </w:r>
          </w:p>
        </w:tc>
        <w:tc>
          <w:tcPr>
            <w:tcW w:w="3269" w:type="dxa"/>
            <w:gridSpan w:val="3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  <w:p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类别</w:t>
            </w:r>
            <w:r>
              <w:rPr>
                <w:rFonts w:hint="eastAsia" w:ascii="宋体" w:hAnsi="宋体"/>
                <w:sz w:val="18"/>
                <w:szCs w:val="18"/>
              </w:rPr>
              <w:t>及代码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6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是否满足报考岗位要求的所有报考条件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widowControl/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名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信息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确认栏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widowControl/>
              <w:ind w:firstLine="36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以上填写信息均为本人真实情况，现场提交报名岗位需要的相关学历、资格等证书和身份证复印件真实有效，若有虚假、遗漏、错误，责任自负。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ind w:firstLine="4446" w:firstLineChars="247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考生现场签名：                         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现场报名初审意见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ind w:firstLine="450" w:firstLineChars="2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初审人员签名</w:t>
            </w:r>
            <w:r>
              <w:rPr>
                <w:rFonts w:hint="eastAsia" w:ascii="宋体" w:hAnsi="宋体"/>
                <w:sz w:val="18"/>
                <w:szCs w:val="18"/>
              </w:rPr>
              <w:t>（单位盖章）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： </w:t>
            </w:r>
          </w:p>
          <w:p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</w:p>
        </w:tc>
      </w:tr>
      <w:bookmarkEnd w:id="0"/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3879c60-0c2d-4aff-ade2-7d3c4204dc0e"/>
  </w:docVars>
  <w:rsids>
    <w:rsidRoot w:val="21E95EE8"/>
    <w:rsid w:val="21E9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2024-09-23T09:43:00Z</dcterms:created>
  <dc:creator>紫臆</dc:creator>
  <cp:lastModifiedBy>紫臆</cp:lastModifiedBy>
  <dcterms:modified xsi:type="dcterms:W3CDTF">2024-09-23T09:43:59Z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C54831A419F7430D9CCAAD66A1E7C95C_11</vt:lpwstr>
  </property>
</Properties>
</file>