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5D9A4">
      <w:pPr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1</w:t>
      </w:r>
    </w:p>
    <w:p w14:paraId="7AC0B2EE">
      <w:pPr>
        <w:tabs>
          <w:tab w:val="left" w:pos="1066"/>
        </w:tabs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p w14:paraId="050F5D67">
      <w:pPr>
        <w:tabs>
          <w:tab w:val="left" w:pos="1066"/>
        </w:tabs>
        <w:spacing w:line="56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政府专职消防员招录基础能力测试、体能测试项目及标准</w:t>
      </w:r>
    </w:p>
    <w:p w14:paraId="34FB910D">
      <w:pPr>
        <w:tabs>
          <w:tab w:val="left" w:pos="1066"/>
        </w:tabs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5879"/>
        <w:gridCol w:w="1444"/>
      </w:tblGrid>
      <w:tr w14:paraId="3298E8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9509" w:type="dxa"/>
            <w:gridSpan w:val="3"/>
            <w:noWrap w:val="0"/>
            <w:vAlign w:val="center"/>
          </w:tcPr>
          <w:p w14:paraId="42920B0D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32"/>
                <w:szCs w:val="32"/>
              </w:rPr>
              <w:t>基础能力</w:t>
            </w:r>
            <w:r>
              <w:rPr>
                <w:rFonts w:eastAsia="方正黑体_GBK"/>
                <w:kern w:val="0"/>
                <w:sz w:val="32"/>
                <w:szCs w:val="32"/>
              </w:rPr>
              <w:t>测试项目及标准</w:t>
            </w:r>
          </w:p>
        </w:tc>
      </w:tr>
      <w:tr w14:paraId="74ACD8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6" w:type="dxa"/>
            <w:noWrap w:val="0"/>
            <w:vAlign w:val="center"/>
          </w:tcPr>
          <w:p w14:paraId="4E72FF49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项目</w:t>
            </w:r>
          </w:p>
        </w:tc>
        <w:tc>
          <w:tcPr>
            <w:tcW w:w="5879" w:type="dxa"/>
            <w:noWrap w:val="0"/>
            <w:vAlign w:val="center"/>
          </w:tcPr>
          <w:p w14:paraId="2F1519D6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测试办法</w:t>
            </w:r>
          </w:p>
        </w:tc>
        <w:tc>
          <w:tcPr>
            <w:tcW w:w="1444" w:type="dxa"/>
            <w:noWrap w:val="0"/>
            <w:vAlign w:val="center"/>
          </w:tcPr>
          <w:p w14:paraId="3DFA8AE4">
            <w:pPr>
              <w:adjustRightInd w:val="0"/>
              <w:snapToGrid w:val="0"/>
              <w:jc w:val="center"/>
              <w:rPr>
                <w:rFonts w:hint="eastAsia"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标准</w:t>
            </w:r>
          </w:p>
        </w:tc>
      </w:tr>
      <w:tr w14:paraId="646881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noWrap w:val="0"/>
            <w:vAlign w:val="center"/>
          </w:tcPr>
          <w:p w14:paraId="2036144A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负重登六楼</w:t>
            </w:r>
          </w:p>
        </w:tc>
        <w:tc>
          <w:tcPr>
            <w:tcW w:w="5879" w:type="dxa"/>
            <w:noWrap w:val="0"/>
            <w:vAlign w:val="center"/>
          </w:tcPr>
          <w:p w14:paraId="49F0A08F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考生佩戴消防头盔及消防安全腰带，手提两盘65毫米口径水带，从一楼楼梯口登至六楼楼梯口。记录时间。</w:t>
            </w:r>
          </w:p>
        </w:tc>
        <w:tc>
          <w:tcPr>
            <w:tcW w:w="1444" w:type="dxa"/>
            <w:noWrap w:val="0"/>
            <w:vAlign w:val="center"/>
          </w:tcPr>
          <w:p w14:paraId="23C1AA2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1′50″</w:t>
            </w:r>
          </w:p>
        </w:tc>
      </w:tr>
      <w:tr w14:paraId="79D1BF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186" w:type="dxa"/>
            <w:noWrap w:val="0"/>
            <w:vAlign w:val="center"/>
          </w:tcPr>
          <w:p w14:paraId="21811E0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原地攀登六米拉梯</w:t>
            </w:r>
          </w:p>
        </w:tc>
        <w:tc>
          <w:tcPr>
            <w:tcW w:w="5879" w:type="dxa"/>
            <w:noWrap w:val="0"/>
            <w:vAlign w:val="center"/>
          </w:tcPr>
          <w:p w14:paraId="28D23A5E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1444" w:type="dxa"/>
            <w:noWrap w:val="0"/>
            <w:vAlign w:val="center"/>
          </w:tcPr>
          <w:p w14:paraId="62276524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25″</w:t>
            </w:r>
          </w:p>
        </w:tc>
      </w:tr>
      <w:tr w14:paraId="03BF6F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noWrap w:val="0"/>
            <w:vAlign w:val="center"/>
          </w:tcPr>
          <w:p w14:paraId="1303D24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拖拽</w:t>
            </w:r>
          </w:p>
        </w:tc>
        <w:tc>
          <w:tcPr>
            <w:tcW w:w="5879" w:type="dxa"/>
            <w:noWrap w:val="0"/>
            <w:vAlign w:val="center"/>
          </w:tcPr>
          <w:p w14:paraId="3D070064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1444" w:type="dxa"/>
            <w:noWrap w:val="0"/>
            <w:vAlign w:val="center"/>
          </w:tcPr>
          <w:p w14:paraId="268FF7B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15″</w:t>
            </w:r>
          </w:p>
        </w:tc>
      </w:tr>
      <w:tr w14:paraId="6F234A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2186" w:type="dxa"/>
            <w:noWrap w:val="0"/>
            <w:vAlign w:val="center"/>
          </w:tcPr>
          <w:p w14:paraId="19BD374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说明</w:t>
            </w:r>
          </w:p>
        </w:tc>
        <w:tc>
          <w:tcPr>
            <w:tcW w:w="7323" w:type="dxa"/>
            <w:gridSpan w:val="2"/>
            <w:noWrap w:val="0"/>
            <w:vAlign w:val="center"/>
          </w:tcPr>
          <w:p w14:paraId="004F09AA">
            <w:pPr>
              <w:pStyle w:val="2"/>
              <w:spacing w:line="400" w:lineRule="exact"/>
              <w:ind w:firstLine="48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政府专职消防队员招录须开展基础能力测试，每个项目每人仅限测试1次。任一项目低于设定标准，则基础能力测试评定为不合格。</w:t>
            </w:r>
          </w:p>
        </w:tc>
      </w:tr>
    </w:tbl>
    <w:p w14:paraId="0B47340C">
      <w:pPr>
        <w:pStyle w:val="2"/>
        <w:ind w:firstLine="420"/>
        <w:rPr>
          <w:rFonts w:hint="eastAsia" w:ascii="仿宋_GB2312" w:eastAsia="仿宋_GB2312"/>
        </w:rPr>
        <w:sectPr>
          <w:footerReference r:id="rId3" w:type="default"/>
          <w:footerReference r:id="rId4" w:type="even"/>
          <w:pgSz w:w="11906" w:h="16838"/>
          <w:pgMar w:top="2041" w:right="1474" w:bottom="1588" w:left="1474" w:header="851" w:footer="1304" w:gutter="0"/>
          <w:pgNumType w:start="1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14:paraId="39E0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9783" w:type="dxa"/>
            <w:gridSpan w:val="10"/>
            <w:noWrap w:val="0"/>
            <w:vAlign w:val="center"/>
          </w:tcPr>
          <w:p w14:paraId="69BE95CA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体能测试项目及标准（男）</w:t>
            </w:r>
          </w:p>
        </w:tc>
      </w:tr>
      <w:tr w14:paraId="22DF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95" w:type="dxa"/>
            <w:noWrap w:val="0"/>
            <w:vAlign w:val="top"/>
          </w:tcPr>
          <w:p w14:paraId="0702E585">
            <w:pPr>
              <w:widowControl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年龄</w:t>
            </w:r>
          </w:p>
          <w:p w14:paraId="6D5E5E4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分数</w:t>
            </w:r>
          </w:p>
        </w:tc>
        <w:tc>
          <w:tcPr>
            <w:tcW w:w="932" w:type="dxa"/>
            <w:noWrap w:val="0"/>
            <w:vAlign w:val="center"/>
          </w:tcPr>
          <w:p w14:paraId="4454EAFC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60分</w:t>
            </w:r>
          </w:p>
        </w:tc>
        <w:tc>
          <w:tcPr>
            <w:tcW w:w="932" w:type="dxa"/>
            <w:noWrap w:val="0"/>
            <w:vAlign w:val="center"/>
          </w:tcPr>
          <w:p w14:paraId="1E2EE88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65分</w:t>
            </w:r>
          </w:p>
        </w:tc>
        <w:tc>
          <w:tcPr>
            <w:tcW w:w="932" w:type="dxa"/>
            <w:noWrap w:val="0"/>
            <w:vAlign w:val="center"/>
          </w:tcPr>
          <w:p w14:paraId="4272F6BB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70分</w:t>
            </w:r>
          </w:p>
        </w:tc>
        <w:tc>
          <w:tcPr>
            <w:tcW w:w="932" w:type="dxa"/>
            <w:noWrap w:val="0"/>
            <w:vAlign w:val="center"/>
          </w:tcPr>
          <w:p w14:paraId="26123D9A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75分</w:t>
            </w:r>
          </w:p>
        </w:tc>
        <w:tc>
          <w:tcPr>
            <w:tcW w:w="932" w:type="dxa"/>
            <w:noWrap w:val="0"/>
            <w:vAlign w:val="center"/>
          </w:tcPr>
          <w:p w14:paraId="46FBBB74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80分</w:t>
            </w:r>
          </w:p>
        </w:tc>
        <w:tc>
          <w:tcPr>
            <w:tcW w:w="932" w:type="dxa"/>
            <w:noWrap w:val="0"/>
            <w:vAlign w:val="center"/>
          </w:tcPr>
          <w:p w14:paraId="5B3C322E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85分</w:t>
            </w:r>
          </w:p>
        </w:tc>
        <w:tc>
          <w:tcPr>
            <w:tcW w:w="932" w:type="dxa"/>
            <w:noWrap w:val="0"/>
            <w:vAlign w:val="center"/>
          </w:tcPr>
          <w:p w14:paraId="69AA08CF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90分</w:t>
            </w:r>
          </w:p>
        </w:tc>
        <w:tc>
          <w:tcPr>
            <w:tcW w:w="932" w:type="dxa"/>
            <w:noWrap w:val="0"/>
            <w:vAlign w:val="center"/>
          </w:tcPr>
          <w:p w14:paraId="28F33525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95分</w:t>
            </w:r>
          </w:p>
        </w:tc>
        <w:tc>
          <w:tcPr>
            <w:tcW w:w="932" w:type="dxa"/>
            <w:noWrap w:val="0"/>
            <w:vAlign w:val="center"/>
          </w:tcPr>
          <w:p w14:paraId="5910F694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</w:t>
            </w:r>
            <w:r>
              <w:rPr>
                <w:rFonts w:hint="eastAsia" w:ascii="仿宋_GB2312" w:eastAsia="仿宋_GB2312"/>
                <w:spacing w:val="-10"/>
                <w:kern w:val="0"/>
                <w:sz w:val="24"/>
                <w:szCs w:val="24"/>
              </w:rPr>
              <w:t>分</w:t>
            </w:r>
          </w:p>
        </w:tc>
      </w:tr>
      <w:tr w14:paraId="73C84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0B40998A">
            <w:pPr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1500米跑（分、秒）</w:t>
            </w:r>
          </w:p>
          <w:p w14:paraId="2CA17365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</w:p>
        </w:tc>
      </w:tr>
      <w:tr w14:paraId="0245C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8CA621C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18—23岁</w:t>
            </w:r>
          </w:p>
        </w:tc>
        <w:tc>
          <w:tcPr>
            <w:tcW w:w="932" w:type="dxa"/>
            <w:noWrap w:val="0"/>
            <w:vAlign w:val="center"/>
          </w:tcPr>
          <w:p w14:paraId="5E4C908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sz w:val="24"/>
                <w:szCs w:val="24"/>
              </w:rPr>
              <w:t>′00″</w:t>
            </w:r>
          </w:p>
        </w:tc>
        <w:tc>
          <w:tcPr>
            <w:tcW w:w="932" w:type="dxa"/>
            <w:noWrap w:val="0"/>
            <w:vAlign w:val="center"/>
          </w:tcPr>
          <w:p w14:paraId="51E40B4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7′40″</w:t>
            </w:r>
          </w:p>
        </w:tc>
        <w:tc>
          <w:tcPr>
            <w:tcW w:w="932" w:type="dxa"/>
            <w:noWrap w:val="0"/>
            <w:vAlign w:val="center"/>
          </w:tcPr>
          <w:p w14:paraId="7A089FA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7′20″</w:t>
            </w:r>
          </w:p>
        </w:tc>
        <w:tc>
          <w:tcPr>
            <w:tcW w:w="932" w:type="dxa"/>
            <w:noWrap w:val="0"/>
            <w:vAlign w:val="center"/>
          </w:tcPr>
          <w:p w14:paraId="510A304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7′00″</w:t>
            </w:r>
          </w:p>
        </w:tc>
        <w:tc>
          <w:tcPr>
            <w:tcW w:w="932" w:type="dxa"/>
            <w:noWrap w:val="0"/>
            <w:vAlign w:val="center"/>
          </w:tcPr>
          <w:p w14:paraId="7DE402BA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6′40″</w:t>
            </w:r>
          </w:p>
        </w:tc>
        <w:tc>
          <w:tcPr>
            <w:tcW w:w="932" w:type="dxa"/>
            <w:noWrap w:val="0"/>
            <w:vAlign w:val="center"/>
          </w:tcPr>
          <w:p w14:paraId="30950E0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6′20″</w:t>
            </w:r>
          </w:p>
        </w:tc>
        <w:tc>
          <w:tcPr>
            <w:tcW w:w="932" w:type="dxa"/>
            <w:noWrap w:val="0"/>
            <w:vAlign w:val="center"/>
          </w:tcPr>
          <w:p w14:paraId="18051F9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6′00″</w:t>
            </w:r>
          </w:p>
        </w:tc>
        <w:tc>
          <w:tcPr>
            <w:tcW w:w="932" w:type="dxa"/>
            <w:noWrap w:val="0"/>
            <w:vAlign w:val="center"/>
          </w:tcPr>
          <w:p w14:paraId="54F395A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/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EB7734D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eastAsia="仿宋_GB2312"/>
                <w:sz w:val="24"/>
                <w:szCs w:val="24"/>
              </w:rPr>
              <w:t>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sz w:val="24"/>
                <w:szCs w:val="24"/>
              </w:rPr>
              <w:t>″</w:t>
            </w:r>
          </w:p>
        </w:tc>
      </w:tr>
      <w:tr w14:paraId="4432D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5921B59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24—29岁</w:t>
            </w:r>
          </w:p>
        </w:tc>
        <w:tc>
          <w:tcPr>
            <w:tcW w:w="932" w:type="dxa"/>
            <w:noWrap w:val="0"/>
            <w:vAlign w:val="center"/>
          </w:tcPr>
          <w:p w14:paraId="0651BA4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sz w:val="24"/>
                <w:szCs w:val="24"/>
              </w:rPr>
              <w:t>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B81FFC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8′00″</w:t>
            </w:r>
          </w:p>
        </w:tc>
        <w:tc>
          <w:tcPr>
            <w:tcW w:w="932" w:type="dxa"/>
            <w:noWrap w:val="0"/>
            <w:vAlign w:val="center"/>
          </w:tcPr>
          <w:p w14:paraId="0119E87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7′40″</w:t>
            </w:r>
          </w:p>
        </w:tc>
        <w:tc>
          <w:tcPr>
            <w:tcW w:w="932" w:type="dxa"/>
            <w:noWrap w:val="0"/>
            <w:vAlign w:val="center"/>
          </w:tcPr>
          <w:p w14:paraId="1305187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7′20″</w:t>
            </w:r>
          </w:p>
        </w:tc>
        <w:tc>
          <w:tcPr>
            <w:tcW w:w="932" w:type="dxa"/>
            <w:noWrap w:val="0"/>
            <w:vAlign w:val="center"/>
          </w:tcPr>
          <w:p w14:paraId="37600B9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7′00″</w:t>
            </w:r>
          </w:p>
        </w:tc>
        <w:tc>
          <w:tcPr>
            <w:tcW w:w="932" w:type="dxa"/>
            <w:noWrap w:val="0"/>
            <w:vAlign w:val="center"/>
          </w:tcPr>
          <w:p w14:paraId="0622425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6′40″</w:t>
            </w:r>
          </w:p>
        </w:tc>
        <w:tc>
          <w:tcPr>
            <w:tcW w:w="932" w:type="dxa"/>
            <w:noWrap w:val="0"/>
            <w:vAlign w:val="center"/>
          </w:tcPr>
          <w:p w14:paraId="50DF90A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6′20″</w:t>
            </w:r>
          </w:p>
        </w:tc>
        <w:tc>
          <w:tcPr>
            <w:tcW w:w="932" w:type="dxa"/>
            <w:noWrap w:val="0"/>
            <w:vAlign w:val="center"/>
          </w:tcPr>
          <w:p w14:paraId="69511B0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6′00″</w:t>
            </w:r>
          </w:p>
        </w:tc>
        <w:tc>
          <w:tcPr>
            <w:tcW w:w="932" w:type="dxa"/>
            <w:noWrap w:val="0"/>
            <w:vAlign w:val="center"/>
          </w:tcPr>
          <w:p w14:paraId="27C3430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5′40″</w:t>
            </w:r>
          </w:p>
        </w:tc>
      </w:tr>
      <w:tr w14:paraId="2AE05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9DECE66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47B39DDD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sz w:val="24"/>
                <w:szCs w:val="24"/>
              </w:rPr>
              <w:t>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/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B96205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/>
                <w:sz w:val="24"/>
                <w:szCs w:val="24"/>
              </w:rPr>
              <w:t>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35687B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8′00″</w:t>
            </w:r>
          </w:p>
        </w:tc>
        <w:tc>
          <w:tcPr>
            <w:tcW w:w="932" w:type="dxa"/>
            <w:noWrap w:val="0"/>
            <w:vAlign w:val="center"/>
          </w:tcPr>
          <w:p w14:paraId="22E1845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7′40″</w:t>
            </w:r>
          </w:p>
        </w:tc>
        <w:tc>
          <w:tcPr>
            <w:tcW w:w="932" w:type="dxa"/>
            <w:noWrap w:val="0"/>
            <w:vAlign w:val="center"/>
          </w:tcPr>
          <w:p w14:paraId="40291D2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7′20″</w:t>
            </w:r>
          </w:p>
        </w:tc>
        <w:tc>
          <w:tcPr>
            <w:tcW w:w="932" w:type="dxa"/>
            <w:noWrap w:val="0"/>
            <w:vAlign w:val="center"/>
          </w:tcPr>
          <w:p w14:paraId="10913E9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7′00″</w:t>
            </w:r>
          </w:p>
        </w:tc>
        <w:tc>
          <w:tcPr>
            <w:tcW w:w="932" w:type="dxa"/>
            <w:noWrap w:val="0"/>
            <w:vAlign w:val="center"/>
          </w:tcPr>
          <w:p w14:paraId="57A0331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6′40″</w:t>
            </w:r>
          </w:p>
        </w:tc>
        <w:tc>
          <w:tcPr>
            <w:tcW w:w="932" w:type="dxa"/>
            <w:noWrap w:val="0"/>
            <w:vAlign w:val="center"/>
          </w:tcPr>
          <w:p w14:paraId="3A669FC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6′20″</w:t>
            </w:r>
          </w:p>
        </w:tc>
        <w:tc>
          <w:tcPr>
            <w:tcW w:w="932" w:type="dxa"/>
            <w:noWrap w:val="0"/>
            <w:vAlign w:val="center"/>
          </w:tcPr>
          <w:p w14:paraId="71160DE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6′00″</w:t>
            </w:r>
          </w:p>
        </w:tc>
      </w:tr>
      <w:tr w14:paraId="77BA2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64113A0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单杠引体向上（次/2分钟）</w:t>
            </w:r>
          </w:p>
        </w:tc>
      </w:tr>
      <w:tr w14:paraId="2E69F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DAEB987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18—23岁</w:t>
            </w:r>
          </w:p>
        </w:tc>
        <w:tc>
          <w:tcPr>
            <w:tcW w:w="932" w:type="dxa"/>
            <w:noWrap w:val="0"/>
            <w:vAlign w:val="center"/>
          </w:tcPr>
          <w:p w14:paraId="28CFB1B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59E5208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13C13F2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6044C5A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1654C6A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1D077E5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52A4DB5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311483D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231FF9BD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</w:tr>
      <w:tr w14:paraId="1DE57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8A6E8B3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24—29岁</w:t>
            </w:r>
          </w:p>
        </w:tc>
        <w:tc>
          <w:tcPr>
            <w:tcW w:w="932" w:type="dxa"/>
            <w:noWrap w:val="0"/>
            <w:vAlign w:val="center"/>
          </w:tcPr>
          <w:p w14:paraId="4D61619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8777ED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6259EC3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270A5BB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01A0E9B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932" w:type="dxa"/>
            <w:noWrap w:val="0"/>
            <w:vAlign w:val="center"/>
          </w:tcPr>
          <w:p w14:paraId="015CC92A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3E5671D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3C2DD73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3C206DF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</w:tr>
      <w:tr w14:paraId="6E859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35A42CE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3F8B2E1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2E536B8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091986E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5E0C349A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5BB407C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1455BC8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2210661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040C77C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0562DCA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</w:tr>
      <w:tr w14:paraId="78BD1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7C5C615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双杠臂屈伸（次/2分钟）</w:t>
            </w:r>
          </w:p>
        </w:tc>
      </w:tr>
      <w:tr w14:paraId="092E2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D75A61C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18—23岁</w:t>
            </w:r>
          </w:p>
        </w:tc>
        <w:tc>
          <w:tcPr>
            <w:tcW w:w="932" w:type="dxa"/>
            <w:noWrap w:val="0"/>
            <w:vAlign w:val="center"/>
          </w:tcPr>
          <w:p w14:paraId="26212B2D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363D9A3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7D94F86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22538EF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932" w:type="dxa"/>
            <w:noWrap w:val="0"/>
            <w:vAlign w:val="center"/>
          </w:tcPr>
          <w:p w14:paraId="1D817FB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center"/>
          </w:tcPr>
          <w:p w14:paraId="705E5A4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932" w:type="dxa"/>
            <w:noWrap w:val="0"/>
            <w:vAlign w:val="center"/>
          </w:tcPr>
          <w:p w14:paraId="006CE74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31</w:t>
            </w:r>
          </w:p>
        </w:tc>
        <w:tc>
          <w:tcPr>
            <w:tcW w:w="932" w:type="dxa"/>
            <w:noWrap w:val="0"/>
            <w:vAlign w:val="center"/>
          </w:tcPr>
          <w:p w14:paraId="3DDB7ED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35</w:t>
            </w:r>
          </w:p>
        </w:tc>
        <w:tc>
          <w:tcPr>
            <w:tcW w:w="932" w:type="dxa"/>
            <w:noWrap w:val="0"/>
            <w:vAlign w:val="center"/>
          </w:tcPr>
          <w:p w14:paraId="5238724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39</w:t>
            </w:r>
          </w:p>
        </w:tc>
      </w:tr>
      <w:tr w14:paraId="12C42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00F596C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24—29岁</w:t>
            </w:r>
          </w:p>
        </w:tc>
        <w:tc>
          <w:tcPr>
            <w:tcW w:w="932" w:type="dxa"/>
            <w:noWrap w:val="0"/>
            <w:vAlign w:val="center"/>
          </w:tcPr>
          <w:p w14:paraId="14A7C3D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440BF70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149E480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67F6F9B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5FFF1D6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932" w:type="dxa"/>
            <w:noWrap w:val="0"/>
            <w:vAlign w:val="center"/>
          </w:tcPr>
          <w:p w14:paraId="3D2A351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26</w:t>
            </w:r>
          </w:p>
        </w:tc>
        <w:tc>
          <w:tcPr>
            <w:tcW w:w="932" w:type="dxa"/>
            <w:noWrap w:val="0"/>
            <w:vAlign w:val="center"/>
          </w:tcPr>
          <w:p w14:paraId="07F41AA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932" w:type="dxa"/>
            <w:noWrap w:val="0"/>
            <w:vAlign w:val="center"/>
          </w:tcPr>
          <w:p w14:paraId="2382DB9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34</w:t>
            </w:r>
          </w:p>
        </w:tc>
        <w:tc>
          <w:tcPr>
            <w:tcW w:w="932" w:type="dxa"/>
            <w:noWrap w:val="0"/>
            <w:vAlign w:val="center"/>
          </w:tcPr>
          <w:p w14:paraId="3E04B25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38</w:t>
            </w:r>
          </w:p>
        </w:tc>
      </w:tr>
      <w:tr w14:paraId="0F437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E77AEDB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4A60217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3E10606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509010B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2E318C0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6B8F043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center"/>
          </w:tcPr>
          <w:p w14:paraId="7516FFC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</w:p>
        </w:tc>
        <w:tc>
          <w:tcPr>
            <w:tcW w:w="932" w:type="dxa"/>
            <w:noWrap w:val="0"/>
            <w:vAlign w:val="center"/>
          </w:tcPr>
          <w:p w14:paraId="2A9A5E3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29</w:t>
            </w:r>
          </w:p>
        </w:tc>
        <w:tc>
          <w:tcPr>
            <w:tcW w:w="932" w:type="dxa"/>
            <w:noWrap w:val="0"/>
            <w:vAlign w:val="center"/>
          </w:tcPr>
          <w:p w14:paraId="1DBFED3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33</w:t>
            </w:r>
          </w:p>
        </w:tc>
        <w:tc>
          <w:tcPr>
            <w:tcW w:w="932" w:type="dxa"/>
            <w:noWrap w:val="0"/>
            <w:vAlign w:val="center"/>
          </w:tcPr>
          <w:p w14:paraId="1B125DB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37</w:t>
            </w:r>
          </w:p>
        </w:tc>
      </w:tr>
      <w:tr w14:paraId="625A9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783" w:type="dxa"/>
            <w:gridSpan w:val="10"/>
            <w:noWrap w:val="0"/>
            <w:vAlign w:val="center"/>
          </w:tcPr>
          <w:p w14:paraId="1FA1288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10米×4折返跑（秒）</w:t>
            </w:r>
          </w:p>
        </w:tc>
      </w:tr>
      <w:tr w14:paraId="47DE9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3FDFA1E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18—23岁</w:t>
            </w:r>
          </w:p>
        </w:tc>
        <w:tc>
          <w:tcPr>
            <w:tcW w:w="932" w:type="dxa"/>
            <w:noWrap w:val="0"/>
            <w:vAlign w:val="center"/>
          </w:tcPr>
          <w:p w14:paraId="5C15EAC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  <w:tc>
          <w:tcPr>
            <w:tcW w:w="932" w:type="dxa"/>
            <w:noWrap w:val="0"/>
            <w:vAlign w:val="center"/>
          </w:tcPr>
          <w:p w14:paraId="480196F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13″5</w:t>
            </w:r>
          </w:p>
        </w:tc>
        <w:tc>
          <w:tcPr>
            <w:tcW w:w="932" w:type="dxa"/>
            <w:noWrap w:val="0"/>
            <w:vAlign w:val="center"/>
          </w:tcPr>
          <w:p w14:paraId="25CBCCD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13″0</w:t>
            </w:r>
          </w:p>
        </w:tc>
        <w:tc>
          <w:tcPr>
            <w:tcW w:w="932" w:type="dxa"/>
            <w:noWrap w:val="0"/>
            <w:vAlign w:val="center"/>
          </w:tcPr>
          <w:p w14:paraId="7CB7EBDD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12″4</w:t>
            </w:r>
          </w:p>
        </w:tc>
        <w:tc>
          <w:tcPr>
            <w:tcW w:w="932" w:type="dxa"/>
            <w:noWrap w:val="0"/>
            <w:vAlign w:val="center"/>
          </w:tcPr>
          <w:p w14:paraId="2BD6F15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11″8</w:t>
            </w:r>
          </w:p>
        </w:tc>
        <w:tc>
          <w:tcPr>
            <w:tcW w:w="932" w:type="dxa"/>
            <w:noWrap w:val="0"/>
            <w:vAlign w:val="center"/>
          </w:tcPr>
          <w:p w14:paraId="04D0E4A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11″2</w:t>
            </w:r>
          </w:p>
        </w:tc>
        <w:tc>
          <w:tcPr>
            <w:tcW w:w="932" w:type="dxa"/>
            <w:noWrap w:val="0"/>
            <w:vAlign w:val="center"/>
          </w:tcPr>
          <w:p w14:paraId="3F81C8F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10″5</w:t>
            </w:r>
          </w:p>
        </w:tc>
        <w:tc>
          <w:tcPr>
            <w:tcW w:w="932" w:type="dxa"/>
            <w:noWrap w:val="0"/>
            <w:vAlign w:val="center"/>
          </w:tcPr>
          <w:p w14:paraId="26EEFC2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9″8</w:t>
            </w:r>
          </w:p>
        </w:tc>
        <w:tc>
          <w:tcPr>
            <w:tcW w:w="932" w:type="dxa"/>
            <w:noWrap w:val="0"/>
            <w:vAlign w:val="center"/>
          </w:tcPr>
          <w:p w14:paraId="78EFF82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9″1</w:t>
            </w:r>
          </w:p>
        </w:tc>
      </w:tr>
      <w:tr w14:paraId="66E0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F137433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24—29岁</w:t>
            </w:r>
          </w:p>
        </w:tc>
        <w:tc>
          <w:tcPr>
            <w:tcW w:w="932" w:type="dxa"/>
            <w:noWrap w:val="0"/>
            <w:vAlign w:val="center"/>
          </w:tcPr>
          <w:p w14:paraId="27C45DB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1B0AB41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  <w:tc>
          <w:tcPr>
            <w:tcW w:w="932" w:type="dxa"/>
            <w:noWrap w:val="0"/>
            <w:vAlign w:val="center"/>
          </w:tcPr>
          <w:p w14:paraId="74EA679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13″5</w:t>
            </w:r>
          </w:p>
        </w:tc>
        <w:tc>
          <w:tcPr>
            <w:tcW w:w="932" w:type="dxa"/>
            <w:noWrap w:val="0"/>
            <w:vAlign w:val="center"/>
          </w:tcPr>
          <w:p w14:paraId="234DA70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12″9</w:t>
            </w:r>
          </w:p>
        </w:tc>
        <w:tc>
          <w:tcPr>
            <w:tcW w:w="932" w:type="dxa"/>
            <w:noWrap w:val="0"/>
            <w:vAlign w:val="center"/>
          </w:tcPr>
          <w:p w14:paraId="3B208FB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12″3</w:t>
            </w:r>
          </w:p>
        </w:tc>
        <w:tc>
          <w:tcPr>
            <w:tcW w:w="932" w:type="dxa"/>
            <w:noWrap w:val="0"/>
            <w:vAlign w:val="center"/>
          </w:tcPr>
          <w:p w14:paraId="06CE954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11″7</w:t>
            </w:r>
          </w:p>
        </w:tc>
        <w:tc>
          <w:tcPr>
            <w:tcW w:w="932" w:type="dxa"/>
            <w:noWrap w:val="0"/>
            <w:vAlign w:val="center"/>
          </w:tcPr>
          <w:p w14:paraId="3A73809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11″0</w:t>
            </w:r>
          </w:p>
        </w:tc>
        <w:tc>
          <w:tcPr>
            <w:tcW w:w="932" w:type="dxa"/>
            <w:noWrap w:val="0"/>
            <w:vAlign w:val="center"/>
          </w:tcPr>
          <w:p w14:paraId="63B033CA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10″3</w:t>
            </w:r>
          </w:p>
        </w:tc>
        <w:tc>
          <w:tcPr>
            <w:tcW w:w="932" w:type="dxa"/>
            <w:noWrap w:val="0"/>
            <w:vAlign w:val="center"/>
          </w:tcPr>
          <w:p w14:paraId="28BD3D1A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9″6</w:t>
            </w:r>
          </w:p>
        </w:tc>
      </w:tr>
      <w:tr w14:paraId="23B7A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F0B2CFF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67C8C6E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15408D6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4E6BDFB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  <w:tc>
          <w:tcPr>
            <w:tcW w:w="932" w:type="dxa"/>
            <w:noWrap w:val="0"/>
            <w:vAlign w:val="center"/>
          </w:tcPr>
          <w:p w14:paraId="669FC9C0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13″4</w:t>
            </w:r>
          </w:p>
        </w:tc>
        <w:tc>
          <w:tcPr>
            <w:tcW w:w="932" w:type="dxa"/>
            <w:noWrap w:val="0"/>
            <w:vAlign w:val="center"/>
          </w:tcPr>
          <w:p w14:paraId="7A85F1F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12″8</w:t>
            </w:r>
          </w:p>
        </w:tc>
        <w:tc>
          <w:tcPr>
            <w:tcW w:w="932" w:type="dxa"/>
            <w:noWrap w:val="0"/>
            <w:vAlign w:val="center"/>
          </w:tcPr>
          <w:p w14:paraId="197CC32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12″2</w:t>
            </w:r>
          </w:p>
        </w:tc>
        <w:tc>
          <w:tcPr>
            <w:tcW w:w="932" w:type="dxa"/>
            <w:noWrap w:val="0"/>
            <w:vAlign w:val="center"/>
          </w:tcPr>
          <w:p w14:paraId="38F4C82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11″5</w:t>
            </w:r>
          </w:p>
        </w:tc>
        <w:tc>
          <w:tcPr>
            <w:tcW w:w="932" w:type="dxa"/>
            <w:noWrap w:val="0"/>
            <w:vAlign w:val="center"/>
          </w:tcPr>
          <w:p w14:paraId="1094D1E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10″8</w:t>
            </w:r>
          </w:p>
        </w:tc>
        <w:tc>
          <w:tcPr>
            <w:tcW w:w="932" w:type="dxa"/>
            <w:noWrap w:val="0"/>
            <w:vAlign w:val="center"/>
          </w:tcPr>
          <w:p w14:paraId="4FF6C91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10″1</w:t>
            </w:r>
          </w:p>
        </w:tc>
      </w:tr>
      <w:tr w14:paraId="5B41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9783" w:type="dxa"/>
            <w:gridSpan w:val="10"/>
            <w:noWrap w:val="0"/>
            <w:vAlign w:val="center"/>
          </w:tcPr>
          <w:p w14:paraId="31BDFAE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100米跑（秒）</w:t>
            </w:r>
          </w:p>
        </w:tc>
      </w:tr>
      <w:tr w14:paraId="62AD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039D14B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18—23岁</w:t>
            </w:r>
          </w:p>
        </w:tc>
        <w:tc>
          <w:tcPr>
            <w:tcW w:w="932" w:type="dxa"/>
            <w:noWrap w:val="0"/>
            <w:vAlign w:val="center"/>
          </w:tcPr>
          <w:p w14:paraId="589B103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17″0</w:t>
            </w:r>
          </w:p>
        </w:tc>
        <w:tc>
          <w:tcPr>
            <w:tcW w:w="932" w:type="dxa"/>
            <w:noWrap w:val="0"/>
            <w:vAlign w:val="center"/>
          </w:tcPr>
          <w:p w14:paraId="004FECF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16″5</w:t>
            </w:r>
          </w:p>
        </w:tc>
        <w:tc>
          <w:tcPr>
            <w:tcW w:w="932" w:type="dxa"/>
            <w:noWrap w:val="0"/>
            <w:vAlign w:val="center"/>
          </w:tcPr>
          <w:p w14:paraId="7A79DEB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16″0</w:t>
            </w:r>
          </w:p>
        </w:tc>
        <w:tc>
          <w:tcPr>
            <w:tcW w:w="932" w:type="dxa"/>
            <w:noWrap w:val="0"/>
            <w:vAlign w:val="center"/>
          </w:tcPr>
          <w:p w14:paraId="75F6B504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15″5</w:t>
            </w:r>
          </w:p>
        </w:tc>
        <w:tc>
          <w:tcPr>
            <w:tcW w:w="932" w:type="dxa"/>
            <w:noWrap w:val="0"/>
            <w:vAlign w:val="center"/>
          </w:tcPr>
          <w:p w14:paraId="5FC51C9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2349BE2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0EFA925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  <w:tc>
          <w:tcPr>
            <w:tcW w:w="932" w:type="dxa"/>
            <w:noWrap w:val="0"/>
            <w:vAlign w:val="center"/>
          </w:tcPr>
          <w:p w14:paraId="4EACA8C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13″5</w:t>
            </w:r>
          </w:p>
        </w:tc>
        <w:tc>
          <w:tcPr>
            <w:tcW w:w="932" w:type="dxa"/>
            <w:noWrap w:val="0"/>
            <w:vAlign w:val="center"/>
          </w:tcPr>
          <w:p w14:paraId="2DA14DF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13″0</w:t>
            </w:r>
          </w:p>
        </w:tc>
      </w:tr>
      <w:tr w14:paraId="17168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4A2A89D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24—29岁</w:t>
            </w:r>
          </w:p>
        </w:tc>
        <w:tc>
          <w:tcPr>
            <w:tcW w:w="932" w:type="dxa"/>
            <w:noWrap w:val="0"/>
            <w:vAlign w:val="center"/>
          </w:tcPr>
          <w:p w14:paraId="786675D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17″5</w:t>
            </w:r>
          </w:p>
        </w:tc>
        <w:tc>
          <w:tcPr>
            <w:tcW w:w="932" w:type="dxa"/>
            <w:noWrap w:val="0"/>
            <w:vAlign w:val="center"/>
          </w:tcPr>
          <w:p w14:paraId="44BAB271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17″0</w:t>
            </w:r>
          </w:p>
        </w:tc>
        <w:tc>
          <w:tcPr>
            <w:tcW w:w="932" w:type="dxa"/>
            <w:noWrap w:val="0"/>
            <w:vAlign w:val="center"/>
          </w:tcPr>
          <w:p w14:paraId="13D6094B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16″5</w:t>
            </w:r>
          </w:p>
        </w:tc>
        <w:tc>
          <w:tcPr>
            <w:tcW w:w="932" w:type="dxa"/>
            <w:noWrap w:val="0"/>
            <w:vAlign w:val="center"/>
          </w:tcPr>
          <w:p w14:paraId="5A678E5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16″0</w:t>
            </w:r>
          </w:p>
        </w:tc>
        <w:tc>
          <w:tcPr>
            <w:tcW w:w="932" w:type="dxa"/>
            <w:noWrap w:val="0"/>
            <w:vAlign w:val="center"/>
          </w:tcPr>
          <w:p w14:paraId="3E06D83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15″5</w:t>
            </w:r>
          </w:p>
        </w:tc>
        <w:tc>
          <w:tcPr>
            <w:tcW w:w="932" w:type="dxa"/>
            <w:noWrap w:val="0"/>
            <w:vAlign w:val="center"/>
          </w:tcPr>
          <w:p w14:paraId="79B18CA5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5ED68456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0E6DD18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  <w:tc>
          <w:tcPr>
            <w:tcW w:w="932" w:type="dxa"/>
            <w:noWrap w:val="0"/>
            <w:vAlign w:val="center"/>
          </w:tcPr>
          <w:p w14:paraId="1778D3E2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13″5</w:t>
            </w:r>
          </w:p>
        </w:tc>
      </w:tr>
      <w:tr w14:paraId="10F1D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0027935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4E52EA1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18″0</w:t>
            </w:r>
          </w:p>
        </w:tc>
        <w:tc>
          <w:tcPr>
            <w:tcW w:w="932" w:type="dxa"/>
            <w:noWrap w:val="0"/>
            <w:vAlign w:val="center"/>
          </w:tcPr>
          <w:p w14:paraId="59A36873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17″5</w:t>
            </w:r>
          </w:p>
        </w:tc>
        <w:tc>
          <w:tcPr>
            <w:tcW w:w="932" w:type="dxa"/>
            <w:noWrap w:val="0"/>
            <w:vAlign w:val="center"/>
          </w:tcPr>
          <w:p w14:paraId="10C96E4E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17″0</w:t>
            </w:r>
          </w:p>
        </w:tc>
        <w:tc>
          <w:tcPr>
            <w:tcW w:w="932" w:type="dxa"/>
            <w:noWrap w:val="0"/>
            <w:vAlign w:val="center"/>
          </w:tcPr>
          <w:p w14:paraId="52841068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16″5</w:t>
            </w:r>
          </w:p>
        </w:tc>
        <w:tc>
          <w:tcPr>
            <w:tcW w:w="932" w:type="dxa"/>
            <w:noWrap w:val="0"/>
            <w:vAlign w:val="center"/>
          </w:tcPr>
          <w:p w14:paraId="7BB9BD1F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16″0</w:t>
            </w:r>
          </w:p>
        </w:tc>
        <w:tc>
          <w:tcPr>
            <w:tcW w:w="932" w:type="dxa"/>
            <w:noWrap w:val="0"/>
            <w:vAlign w:val="center"/>
          </w:tcPr>
          <w:p w14:paraId="58E688D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15″5</w:t>
            </w:r>
          </w:p>
        </w:tc>
        <w:tc>
          <w:tcPr>
            <w:tcW w:w="932" w:type="dxa"/>
            <w:noWrap w:val="0"/>
            <w:vAlign w:val="center"/>
          </w:tcPr>
          <w:p w14:paraId="4EEA57B7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55ED9D49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33B08BAC"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14″0</w:t>
            </w:r>
          </w:p>
        </w:tc>
      </w:tr>
      <w:tr w14:paraId="024A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exact"/>
        </w:trPr>
        <w:tc>
          <w:tcPr>
            <w:tcW w:w="1395" w:type="dxa"/>
            <w:noWrap w:val="0"/>
            <w:vAlign w:val="center"/>
          </w:tcPr>
          <w:p w14:paraId="6EBD124E"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说明</w:t>
            </w:r>
          </w:p>
        </w:tc>
        <w:tc>
          <w:tcPr>
            <w:tcW w:w="8388" w:type="dxa"/>
            <w:gridSpan w:val="9"/>
            <w:noWrap w:val="0"/>
            <w:vAlign w:val="center"/>
          </w:tcPr>
          <w:p w14:paraId="4AECB004"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1．男生体能测试科目共三项：1500米跑（必考）、单杠引体向上</w:t>
            </w:r>
            <w:r>
              <w:rPr>
                <w:rFonts w:hint="eastAsia" w:ascii="仿宋_GB2312" w:eastAsia="仿宋_GB2312"/>
                <w:sz w:val="24"/>
                <w:szCs w:val="22"/>
                <w:lang w:val="en"/>
              </w:rPr>
              <w:t>/双杠臂屈伸</w:t>
            </w:r>
            <w:r>
              <w:rPr>
                <w:rFonts w:hint="eastAsia" w:ascii="仿宋_GB2312" w:eastAsia="仿宋_GB2312"/>
                <w:sz w:val="24"/>
                <w:szCs w:val="22"/>
              </w:rPr>
              <w:t>（选考1项）、10米×4折返跑</w:t>
            </w:r>
            <w:r>
              <w:rPr>
                <w:rFonts w:hint="eastAsia" w:ascii="仿宋_GB2312" w:eastAsia="仿宋_GB2312"/>
                <w:sz w:val="24"/>
                <w:szCs w:val="22"/>
                <w:lang w:val="en"/>
              </w:rPr>
              <w:t>/</w:t>
            </w:r>
            <w:r>
              <w:rPr>
                <w:rFonts w:hint="eastAsia" w:ascii="仿宋_GB2312" w:eastAsia="仿宋_GB2312"/>
                <w:sz w:val="24"/>
                <w:szCs w:val="22"/>
              </w:rPr>
              <w:t>100米跑（选考1项）；</w:t>
            </w:r>
          </w:p>
          <w:p w14:paraId="623D9553"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2．男性队员体能测试成绩采取百分制，成绩保留小数点后两位。其中，1500米跑占比40%，单杠引体向上</w:t>
            </w:r>
            <w:r>
              <w:rPr>
                <w:rFonts w:hint="eastAsia" w:ascii="仿宋_GB2312" w:eastAsia="仿宋_GB2312"/>
                <w:sz w:val="24"/>
                <w:szCs w:val="22"/>
                <w:lang w:val="en"/>
              </w:rPr>
              <w:t>/双杠臂屈伸占比</w:t>
            </w:r>
            <w:r>
              <w:rPr>
                <w:rFonts w:hint="eastAsia" w:ascii="仿宋_GB2312" w:eastAsia="仿宋_GB2312"/>
                <w:sz w:val="24"/>
                <w:szCs w:val="22"/>
              </w:rPr>
              <w:t>30%，10米×4折返跑</w:t>
            </w:r>
            <w:r>
              <w:rPr>
                <w:rFonts w:hint="eastAsia" w:ascii="仿宋_GB2312" w:eastAsia="仿宋_GB2312"/>
                <w:sz w:val="24"/>
                <w:szCs w:val="22"/>
                <w:lang w:val="en"/>
              </w:rPr>
              <w:t>/</w:t>
            </w:r>
            <w:r>
              <w:rPr>
                <w:rFonts w:hint="eastAsia" w:ascii="仿宋_GB2312" w:eastAsia="仿宋_GB2312"/>
                <w:sz w:val="24"/>
                <w:szCs w:val="22"/>
              </w:rPr>
              <w:t>100米跑占比30%；</w:t>
            </w:r>
          </w:p>
          <w:p w14:paraId="589C59AF"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3．男性文员体能测试采取合格制；</w:t>
            </w:r>
          </w:p>
          <w:p w14:paraId="1659533F">
            <w:pPr>
              <w:adjustRightInd w:val="0"/>
              <w:snapToGrid w:val="0"/>
              <w:spacing w:line="320" w:lineRule="exact"/>
              <w:rPr>
                <w:rFonts w:hint="eastAsia"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4．</w:t>
            </w:r>
            <w:r>
              <w:rPr>
                <w:rFonts w:hint="eastAsia" w:ascii="仿宋_GB2312" w:eastAsia="仿宋_GB2312"/>
                <w:sz w:val="24"/>
                <w:szCs w:val="24"/>
              </w:rPr>
              <w:t>任一科目低于60分标准，则体能测试评定为不合格</w:t>
            </w:r>
            <w:r>
              <w:rPr>
                <w:rFonts w:hint="eastAsia" w:ascii="仿宋_GB2312" w:eastAsia="仿宋_GB2312"/>
                <w:sz w:val="24"/>
                <w:szCs w:val="22"/>
              </w:rPr>
              <w:t>；</w:t>
            </w:r>
          </w:p>
          <w:p w14:paraId="36C1C776">
            <w:pPr>
              <w:pStyle w:val="2"/>
              <w:spacing w:line="320" w:lineRule="exact"/>
              <w:ind w:firstLine="0" w:firstLineChars="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5．</w:t>
            </w:r>
            <w:r>
              <w:rPr>
                <w:rFonts w:hint="eastAsia" w:ascii="仿宋_GB2312" w:eastAsia="仿宋_GB2312" w:cs="Times New Roman"/>
                <w:sz w:val="24"/>
                <w:szCs w:val="22"/>
              </w:rPr>
              <w:t>每项科目每人测试1次。</w:t>
            </w:r>
          </w:p>
        </w:tc>
      </w:tr>
    </w:tbl>
    <w:p w14:paraId="4F29B31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A5726">
    <w:pPr>
      <w:pStyle w:val="3"/>
      <w:ind w:left="210" w:leftChars="100" w:right="210" w:rightChars="100"/>
      <w:jc w:val="right"/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CE20B">
    <w:pPr>
      <w:pStyle w:val="3"/>
      <w:ind w:left="210" w:leftChars="100" w:right="210" w:rightChars="100"/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450D2"/>
    <w:rsid w:val="1554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2025-09-30T07:47:00Z</dcterms:created>
  <dc:creator>紫臆</dc:creator>
  <cp:lastModifiedBy>紫臆</cp:lastModifiedBy>
  <dcterms:modified xsi:type="dcterms:W3CDTF">2025-09-30T07:49:51Z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D9F87BAEF8EF43749EF28FF213923A6C_11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