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364" w:type="dxa"/>
        <w:tblInd w:w="-7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5"/>
        <w:gridCol w:w="900"/>
        <w:gridCol w:w="180"/>
        <w:gridCol w:w="690"/>
        <w:gridCol w:w="255"/>
        <w:gridCol w:w="119"/>
        <w:gridCol w:w="302"/>
        <w:gridCol w:w="675"/>
        <w:gridCol w:w="194"/>
        <w:gridCol w:w="759"/>
        <w:gridCol w:w="366"/>
        <w:gridCol w:w="915"/>
        <w:gridCol w:w="270"/>
        <w:gridCol w:w="90"/>
        <w:gridCol w:w="1496"/>
        <w:gridCol w:w="1729"/>
        <w:gridCol w:w="2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4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2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8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815" w:hRule="atLeast"/>
        </w:trPr>
        <w:tc>
          <w:tcPr>
            <w:tcW w:w="10095" w:type="dxa"/>
            <w:gridSpan w:val="1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毕节市2018年“脱贫攻坚专项引才”报名表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75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性别</w:t>
            </w:r>
          </w:p>
        </w:tc>
        <w:tc>
          <w:tcPr>
            <w:tcW w:w="6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民族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696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籍贯</w:t>
            </w:r>
          </w:p>
        </w:tc>
        <w:tc>
          <w:tcPr>
            <w:tcW w:w="23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61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入党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时间</w:t>
            </w:r>
          </w:p>
        </w:tc>
        <w:tc>
          <w:tcPr>
            <w:tcW w:w="23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毕业时间（应届、往届）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877" w:hRule="atLeast"/>
        </w:trPr>
        <w:tc>
          <w:tcPr>
            <w:tcW w:w="22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专业技术职务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任职资格名称</w:t>
            </w:r>
          </w:p>
        </w:tc>
        <w:tc>
          <w:tcPr>
            <w:tcW w:w="29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专业技术职务任职资格等级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91" w:hRule="atLeast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本科学历（学位）</w:t>
            </w:r>
          </w:p>
        </w:tc>
        <w:tc>
          <w:tcPr>
            <w:tcW w:w="10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02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学位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25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17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学位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34" w:hRule="atLeast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硕士学历（学位）</w:t>
            </w:r>
          </w:p>
        </w:tc>
        <w:tc>
          <w:tcPr>
            <w:tcW w:w="10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45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学位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74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21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学位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87" w:hRule="atLeast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博士学历（学位）</w:t>
            </w:r>
          </w:p>
        </w:tc>
        <w:tc>
          <w:tcPr>
            <w:tcW w:w="10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30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学位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75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92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学位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22" w:hRule="atLeast"/>
        </w:trPr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71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56" w:hRule="atLeast"/>
        </w:trPr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现工作单位性质</w:t>
            </w:r>
          </w:p>
        </w:tc>
        <w:tc>
          <w:tcPr>
            <w:tcW w:w="23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  <w:tc>
          <w:tcPr>
            <w:tcW w:w="1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本人身份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17" w:hRule="atLeast"/>
        </w:trPr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拟报单位名称</w:t>
            </w:r>
          </w:p>
        </w:tc>
        <w:tc>
          <w:tcPr>
            <w:tcW w:w="71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69" w:hRule="atLeast"/>
        </w:trPr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拟报需求岗位名称</w:t>
            </w:r>
          </w:p>
        </w:tc>
        <w:tc>
          <w:tcPr>
            <w:tcW w:w="71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43" w:hRule="atLeast"/>
        </w:trPr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联系电话（手机）</w:t>
            </w:r>
          </w:p>
        </w:tc>
        <w:tc>
          <w:tcPr>
            <w:tcW w:w="23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80008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"mailto:781319317@qq.com" </w:instrTex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277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学习简历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94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1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工作简历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94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41" w:hRule="atLeast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家庭主要成员情况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关系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姓名</w:t>
            </w:r>
          </w:p>
        </w:tc>
        <w:tc>
          <w:tcPr>
            <w:tcW w:w="12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籍贯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3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610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85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40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610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2769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诚信承诺</w:t>
            </w:r>
          </w:p>
        </w:tc>
        <w:tc>
          <w:tcPr>
            <w:tcW w:w="894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firstLine="56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本人郑重承诺：上述所填写内容及提供的报名材料、证件等均真实有效，若有虚假，将取消聘用资格，一切后果自负。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报名人（签字）：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1162" w:hRule="atLeast"/>
        </w:trPr>
        <w:tc>
          <w:tcPr>
            <w:tcW w:w="1009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注：1.此表一式二份；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2.使用邮件报名的人员需同时发送电子档照片，附此表中即可；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3.如实填写，不能空缺，如有空白请填“无”；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E0ACE"/>
    <w:rsid w:val="097E0AC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2018-10-29T01:56:00Z</dcterms:created>
  <dc:creator>冯</dc:creator>
  <cp:lastModifiedBy>冯</cp:lastModifiedBy>
  <dcterms:modified xsi:type="dcterms:W3CDTF">2018-10-29T01:57:07Z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