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6B261"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5"/>
        <w:tblW w:w="505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276"/>
        <w:gridCol w:w="1139"/>
        <w:gridCol w:w="1031"/>
        <w:gridCol w:w="1477"/>
        <w:gridCol w:w="1031"/>
        <w:gridCol w:w="505"/>
        <w:gridCol w:w="1496"/>
      </w:tblGrid>
      <w:tr w14:paraId="75387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E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金沙县人民医院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五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龙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分院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面向社会简化程序公开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合同制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人员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报名表</w:t>
            </w:r>
          </w:p>
        </w:tc>
      </w:tr>
      <w:tr w14:paraId="1A910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0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5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99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1F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18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4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24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51089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B3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7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03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AF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AC9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ADF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DF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D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A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1E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F4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6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AD7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137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4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7D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1A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6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06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453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02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98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69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5E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B6C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7540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0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DF4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78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3E2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D04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D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 w14:paraId="021A4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 w14:paraId="2B1ED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 w14:paraId="75A3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 w14:paraId="4CD6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 w14:paraId="5EC7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8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97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341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3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F7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60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29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 w14:paraId="052F8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 w14:paraId="7727D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 w14:paraId="447CCD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4081C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BF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 w14:paraId="4EA711F2"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 w14:paraId="64BB7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5C2B1A4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44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 w14:paraId="55121411"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 w14:paraId="29169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 w14:paraId="58B0D7CF">
      <w:pPr>
        <w:bidi w:val="0"/>
        <w:rPr>
          <w:rFonts w:hint="eastAsia"/>
        </w:rPr>
      </w:pPr>
    </w:p>
    <w:p w14:paraId="38A786EA"/>
    <w:sectPr>
      <w:headerReference r:id="rId3" w:type="default"/>
      <w:footerReference r:id="rId4" w:type="default"/>
      <w:pgSz w:w="11906" w:h="16838"/>
      <w:pgMar w:top="1417" w:right="1474" w:bottom="1417" w:left="1474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E0BB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0607C2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0607C2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7D8CD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30192"/>
    <w:rsid w:val="2913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2025-03-10T09:03:00Z</dcterms:created>
  <dc:creator>紫臆</dc:creator>
  <cp:lastModifiedBy>紫臆</cp:lastModifiedBy>
  <dcterms:modified xsi:type="dcterms:W3CDTF">2025-03-10T09:04:10Z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2A8B6930B4C94E409D427831BD0143DE_11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