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1372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6"/>
        <w:gridCol w:w="914"/>
        <w:gridCol w:w="1817"/>
        <w:gridCol w:w="1421"/>
        <w:gridCol w:w="2179"/>
        <w:gridCol w:w="871"/>
        <w:gridCol w:w="377"/>
        <w:gridCol w:w="641"/>
        <w:gridCol w:w="236"/>
        <w:gridCol w:w="1507"/>
        <w:gridCol w:w="2011"/>
        <w:gridCol w:w="102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3720" w:type="dxa"/>
            <w:gridSpan w:val="1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rPr>
                <w:rFonts w:hint="default" w:ascii="黑体" w:hAnsi="黑体" w:eastAsia="黑体" w:cs="黑体"/>
                <w:bCs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32"/>
                <w:szCs w:val="32"/>
              </w:rPr>
              <w:t>附件</w:t>
            </w:r>
            <w:r>
              <w:rPr>
                <w:rFonts w:hint="eastAsia" w:ascii="黑体" w:hAnsi="黑体" w:eastAsia="黑体" w:cs="黑体"/>
                <w:bCs/>
                <w:kern w:val="0"/>
                <w:sz w:val="32"/>
                <w:szCs w:val="32"/>
                <w:lang w:val="en-US" w:eastAsia="zh-CN"/>
              </w:rPr>
              <w:t>6</w:t>
            </w:r>
          </w:p>
          <w:p>
            <w:pPr>
              <w:widowControl/>
              <w:jc w:val="center"/>
              <w:rPr>
                <w:rFonts w:hint="eastAsia" w:ascii="宋体" w:hAnsi="宋体" w:eastAsia="方正小标宋简体" w:cs="宋体"/>
                <w:b/>
                <w:kern w:val="0"/>
                <w:sz w:val="44"/>
                <w:szCs w:val="4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Cs/>
                <w:kern w:val="0"/>
                <w:sz w:val="44"/>
                <w:szCs w:val="44"/>
              </w:rPr>
              <w:t>贵州省青年就业见习生活补助发放明细账单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878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单位名称：</w:t>
            </w:r>
            <w:r>
              <w:rPr>
                <w:rFonts w:hint="eastAsia" w:ascii="宋体" w:hAnsi="宋体" w:cs="宋体"/>
                <w:sz w:val="24"/>
              </w:rPr>
              <w:t>（盖章）</w:t>
            </w:r>
          </w:p>
        </w:tc>
        <w:tc>
          <w:tcPr>
            <w:tcW w:w="3050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年    月</w:t>
            </w:r>
          </w:p>
        </w:tc>
        <w:tc>
          <w:tcPr>
            <w:tcW w:w="101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3031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单位：元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序号</w:t>
            </w:r>
          </w:p>
        </w:tc>
        <w:tc>
          <w:tcPr>
            <w:tcW w:w="9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姓名</w:t>
            </w:r>
          </w:p>
        </w:tc>
        <w:tc>
          <w:tcPr>
            <w:tcW w:w="18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身份证号码</w:t>
            </w:r>
          </w:p>
        </w:tc>
        <w:tc>
          <w:tcPr>
            <w:tcW w:w="14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联系电话</w:t>
            </w:r>
          </w:p>
        </w:tc>
        <w:tc>
          <w:tcPr>
            <w:tcW w:w="21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银行账号</w:t>
            </w:r>
          </w:p>
        </w:tc>
        <w:tc>
          <w:tcPr>
            <w:tcW w:w="124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发放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月份</w:t>
            </w:r>
          </w:p>
        </w:tc>
        <w:tc>
          <w:tcPr>
            <w:tcW w:w="23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实发生活补助金额</w:t>
            </w:r>
          </w:p>
        </w:tc>
        <w:tc>
          <w:tcPr>
            <w:tcW w:w="20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见习人员</w:t>
            </w:r>
            <w:r>
              <w:rPr>
                <w:rFonts w:hint="eastAsia" w:ascii="宋体" w:hAnsi="宋体" w:cs="宋体"/>
                <w:kern w:val="0"/>
                <w:sz w:val="24"/>
              </w:rPr>
              <w:t>签字</w:t>
            </w:r>
          </w:p>
        </w:tc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9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1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4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38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0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9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1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4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38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0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bookmarkStart w:id="0" w:name="_GoBack" w:colFirst="3" w:colLast="3"/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9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1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4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38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0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bookmarkEnd w:id="0"/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7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1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24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38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0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720" w:type="dxa"/>
            <w:gridSpan w:val="12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说明：1.见习</w:t>
            </w:r>
            <w:r>
              <w:rPr>
                <w:rFonts w:hint="eastAsia" w:ascii="宋体" w:hAnsi="宋体" w:cs="宋体"/>
                <w:b/>
                <w:bCs/>
                <w:kern w:val="0"/>
                <w:szCs w:val="21"/>
                <w:lang w:eastAsia="zh-CN"/>
              </w:rPr>
              <w:t>人员</w:t>
            </w: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生活补助每满一月发放一次，</w:t>
            </w:r>
            <w:r>
              <w:rPr>
                <w:rFonts w:hint="eastAsia" w:ascii="宋体" w:hAnsi="宋体" w:cs="宋体"/>
                <w:b/>
                <w:bCs/>
                <w:kern w:val="0"/>
                <w:szCs w:val="21"/>
                <w:lang w:eastAsia="zh-CN"/>
              </w:rPr>
              <w:t>《</w:t>
            </w: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明细账单</w:t>
            </w:r>
            <w:r>
              <w:rPr>
                <w:rFonts w:hint="eastAsia" w:ascii="宋体" w:hAnsi="宋体" w:cs="宋体"/>
                <w:b/>
                <w:bCs/>
                <w:kern w:val="0"/>
                <w:szCs w:val="21"/>
                <w:lang w:eastAsia="zh-CN"/>
              </w:rPr>
              <w:t>》按月填写，</w:t>
            </w: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剩余时间不满一个月的按实际工作天数折算后发放。</w:t>
            </w: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 xml:space="preserve">      2.工资由银行代发的此表照填，由银行盖章确认或附银行付款凭证。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C73169"/>
    <w:rsid w:val="04C73169"/>
    <w:rsid w:val="10EF7470"/>
    <w:rsid w:val="1602454E"/>
    <w:rsid w:val="1F887E16"/>
    <w:rsid w:val="209D6027"/>
    <w:rsid w:val="4483175F"/>
    <w:rsid w:val="54C41A6F"/>
    <w:rsid w:val="5BDB6551"/>
    <w:rsid w:val="7F5B770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PwC Normal"/>
    <w:basedOn w:val="1"/>
    <w:qFormat/>
    <w:uiPriority w:val="0"/>
    <w:pPr>
      <w:spacing w:before="180" w:after="180" w:line="240" w:lineRule="atLeast"/>
    </w:pPr>
    <w:rPr>
      <w:rFonts w:ascii="Calibri" w:hAnsi="Calibri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2020-04-20T11:34:00Z</dcterms:created>
  <dc:creator>jeandee</dc:creator>
  <cp:lastModifiedBy>pc</cp:lastModifiedBy>
  <dcterms:modified xsi:type="dcterms:W3CDTF">2020-05-21T09:13:24Z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</Properties>
</file>