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: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贵阳市公务员考试录用诚信报考承诺书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: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，自愿参加贵阳市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sz w:val="32"/>
          <w:szCs w:val="32"/>
        </w:rPr>
        <w:t>年市、县、乡三级机关统一面向社会公开招录公务员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贵州省20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年选调高校优秀毕业生到基层工作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）招录</w:t>
      </w:r>
      <w:r>
        <w:rPr>
          <w:rFonts w:hint="eastAsia" w:ascii="仿宋_GB2312" w:hAnsi="仿宋" w:eastAsia="仿宋_GB2312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（报考单位）的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职位（职位代码及名称），笔试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环节</w:t>
      </w:r>
      <w:r>
        <w:rPr>
          <w:rFonts w:hint="eastAsia" w:ascii="仿宋_GB2312" w:hAnsi="仿宋" w:eastAsia="仿宋_GB2312"/>
          <w:sz w:val="32"/>
          <w:szCs w:val="32"/>
        </w:rPr>
        <w:t xml:space="preserve">成绩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>分,已进入资格复审环节。我已仔细阅读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《贵州省公务员考试录用诚信管理实施办法（试行）》和《</w:t>
      </w:r>
      <w:r>
        <w:rPr>
          <w:rFonts w:hint="eastAsia" w:ascii="仿宋_GB2312" w:hAnsi="仿宋" w:eastAsia="仿宋_GB2312"/>
          <w:sz w:val="32"/>
          <w:szCs w:val="32"/>
        </w:rPr>
        <w:t>招录简章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</w:t>
      </w:r>
      <w:r>
        <w:rPr>
          <w:rFonts w:hint="eastAsia" w:ascii="仿宋_GB2312" w:hAnsi="仿宋" w:eastAsia="仿宋_GB2312"/>
          <w:sz w:val="32"/>
          <w:szCs w:val="32"/>
        </w:rPr>
        <w:t>，清楚并同意有关诚信报考的内容。现承诺如下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报名时填报的信息真实有效，提供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《</w:t>
      </w:r>
      <w:r>
        <w:rPr>
          <w:rFonts w:hint="eastAsia" w:ascii="仿宋_GB2312" w:hAnsi="仿宋" w:eastAsia="仿宋_GB2312"/>
          <w:sz w:val="32"/>
          <w:szCs w:val="32"/>
        </w:rPr>
        <w:t>招录简章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》</w:t>
      </w:r>
      <w:r>
        <w:rPr>
          <w:rFonts w:hint="eastAsia" w:ascii="仿宋_GB2312" w:hAnsi="仿宋" w:eastAsia="仿宋_GB2312"/>
          <w:sz w:val="32"/>
          <w:szCs w:val="32"/>
        </w:rPr>
        <w:t>和招录职位要求的所有材料真实、准确，绝无弄虚作假。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认真对待每一个考录环节，完成相应的程序。若经资格复审合格获得面试资格，在面试、体能测评、体检、考察、拟录用公示等环节，不无故放弃或中断。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严格遵守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考试纪律，不以任何形式作弊。</w:t>
      </w:r>
    </w:p>
    <w:p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按照《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贵州省公务员考试录用诚信管理实施办法（试行）》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  <w:lang w:eastAsia="zh-CN"/>
        </w:rPr>
        <w:t>和其他相关规定</w:t>
      </w:r>
      <w:r>
        <w:rPr>
          <w:rFonts w:hint="eastAsia" w:ascii="仿宋_GB2312" w:hAnsi="仿宋" w:eastAsia="仿宋_GB2312"/>
          <w:sz w:val="32"/>
          <w:szCs w:val="32"/>
        </w:rPr>
        <w:t>接受相应处理。</w:t>
      </w:r>
    </w:p>
    <w:p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>
      <w:pPr>
        <w:spacing w:line="560" w:lineRule="exact"/>
        <w:ind w:firstLine="4800" w:firstLineChars="1500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承诺人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: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ind w:left="5426" w:leftChars="2584" w:firstLine="160" w:firstLineChars="50"/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eastAsia="zh-CN"/>
        </w:rPr>
        <w:t>20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  <w:lang w:val="en-US" w:eastAsia="zh-CN"/>
        </w:rPr>
        <w:t>X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none"/>
          <w:lang w:val="en-US" w:eastAsia="zh-CN"/>
        </w:rPr>
        <w:t>XX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36E95"/>
    <w:rsid w:val="17CD3E6B"/>
    <w:rsid w:val="4D436E95"/>
    <w:rsid w:val="69C275D0"/>
    <w:rsid w:val="7542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107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2021-04-28T07:42:00Z</dcterms:created>
  <dc:creator>A</dc:creator>
  <cp:lastModifiedBy>A</cp:lastModifiedBy>
  <dcterms:modified xsi:type="dcterms:W3CDTF">2021-04-30T09:16:06Z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