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小标宋简体" w:hAnsi="方正小标宋简体" w:eastAsia="方正小标宋简体" w:cs="方正小标宋简体"/>
          <w:sz w:val="44"/>
          <w:szCs w:val="44"/>
        </w:rPr>
      </w:pPr>
      <w:r>
        <w:rPr>
          <w:rFonts w:hint="eastAsia" w:ascii="黑体" w:hAnsi="黑体" w:eastAsia="黑体" w:cs="黑体"/>
          <w:sz w:val="28"/>
          <w:szCs w:val="28"/>
        </w:rPr>
        <w:t>附件</w:t>
      </w:r>
      <w:r>
        <w:rPr>
          <w:rFonts w:hint="eastAsia" w:ascii="黑体" w:hAnsi="黑体" w:eastAsia="黑体" w:cs="黑体"/>
          <w:sz w:val="28"/>
          <w:szCs w:val="28"/>
          <w:lang w:val="en-US" w:eastAsia="zh-CN"/>
        </w:rPr>
        <w:t>4</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中共修文县委</w:t>
      </w:r>
      <w:r>
        <w:rPr>
          <w:rFonts w:hint="eastAsia" w:ascii="方正小标宋简体" w:hAnsi="方正小标宋简体" w:eastAsia="方正小标宋简体" w:cs="方正小标宋简体"/>
          <w:sz w:val="44"/>
          <w:szCs w:val="44"/>
          <w:lang w:eastAsia="zh-CN"/>
        </w:rPr>
        <w:t>宣传部</w:t>
      </w:r>
      <w:r>
        <w:rPr>
          <w:rFonts w:hint="eastAsia" w:ascii="方正小标宋简体" w:hAnsi="方正小标宋简体" w:eastAsia="方正小标宋简体" w:cs="方正小标宋简体"/>
          <w:sz w:val="44"/>
          <w:szCs w:val="44"/>
        </w:rPr>
        <w:t>2021年公开选调</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事业人员</w:t>
      </w:r>
      <w:r>
        <w:rPr>
          <w:rFonts w:hint="eastAsia" w:ascii="方正小标宋简体" w:hAnsi="方正小标宋简体" w:eastAsia="方正小标宋简体" w:cs="方正小标宋简体"/>
          <w:sz w:val="44"/>
          <w:szCs w:val="44"/>
          <w:lang w:val="en-US" w:eastAsia="zh-CN"/>
        </w:rPr>
        <w:t>疫情防控告知书</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ascii="仿宋" w:hAnsi="仿宋" w:eastAsia="仿宋" w:cs="仿宋"/>
          <w:sz w:val="31"/>
          <w:szCs w:val="31"/>
        </w:rPr>
      </w:pP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45"/>
        <w:textAlignment w:val="auto"/>
        <w:rPr>
          <w:sz w:val="28"/>
          <w:szCs w:val="28"/>
        </w:rPr>
      </w:pPr>
      <w:r>
        <w:rPr>
          <w:rFonts w:ascii="仿宋" w:hAnsi="仿宋" w:eastAsia="仿宋" w:cs="仿宋"/>
          <w:sz w:val="28"/>
          <w:szCs w:val="28"/>
        </w:rPr>
        <w:t> </w:t>
      </w:r>
      <w:r>
        <w:rPr>
          <w:rFonts w:ascii="仿宋_GB2312" w:eastAsia="仿宋_GB2312" w:cs="仿宋_GB2312"/>
          <w:sz w:val="28"/>
          <w:szCs w:val="28"/>
        </w:rPr>
        <w:t>考生</w:t>
      </w:r>
      <w:r>
        <w:rPr>
          <w:rFonts w:hint="eastAsia" w:ascii="仿宋_GB2312" w:eastAsia="仿宋_GB2312" w:cs="仿宋_GB2312"/>
          <w:sz w:val="28"/>
          <w:szCs w:val="28"/>
        </w:rPr>
        <w:t>在报名及考试的全过程中均应仔细阅读</w:t>
      </w:r>
      <w:r>
        <w:rPr>
          <w:rFonts w:hint="eastAsia" w:ascii="仿宋" w:hAnsi="仿宋" w:eastAsia="仿宋" w:cs="仿宋"/>
          <w:sz w:val="28"/>
          <w:szCs w:val="28"/>
        </w:rPr>
        <w:t>招聘</w:t>
      </w:r>
      <w:r>
        <w:rPr>
          <w:rFonts w:hint="eastAsia" w:ascii="仿宋" w:hAnsi="仿宋" w:eastAsia="仿宋" w:cs="仿宋"/>
          <w:sz w:val="28"/>
          <w:szCs w:val="28"/>
          <w:lang w:val="en-US" w:eastAsia="zh-CN"/>
        </w:rPr>
        <w:t>公告</w:t>
      </w:r>
      <w:r>
        <w:rPr>
          <w:rFonts w:hint="eastAsia" w:ascii="仿宋" w:hAnsi="仿宋" w:eastAsia="仿宋" w:cs="仿宋"/>
          <w:sz w:val="28"/>
          <w:szCs w:val="28"/>
        </w:rPr>
        <w:t>、考务通知、温馨提示等内容</w:t>
      </w:r>
      <w:r>
        <w:rPr>
          <w:rFonts w:hint="eastAsia" w:ascii="仿宋_GB2312" w:eastAsia="仿宋_GB2312" w:cs="仿宋_GB2312"/>
          <w:sz w:val="28"/>
          <w:szCs w:val="28"/>
        </w:rPr>
        <w:t>，并在</w:t>
      </w:r>
      <w:r>
        <w:rPr>
          <w:rFonts w:hint="eastAsia" w:ascii="仿宋_GB2312" w:eastAsia="仿宋_GB2312" w:cs="仿宋_GB2312"/>
          <w:sz w:val="28"/>
          <w:szCs w:val="28"/>
          <w:lang w:val="en-US" w:eastAsia="zh-CN"/>
        </w:rPr>
        <w:t>现场报名过程</w:t>
      </w:r>
      <w:r>
        <w:rPr>
          <w:rFonts w:hint="eastAsia" w:ascii="仿宋_GB2312" w:eastAsia="仿宋_GB2312" w:cs="仿宋_GB2312"/>
          <w:sz w:val="28"/>
          <w:szCs w:val="28"/>
        </w:rPr>
        <w:t>中认真阅读并签署《</w:t>
      </w:r>
      <w:r>
        <w:rPr>
          <w:rFonts w:hint="eastAsia" w:ascii="仿宋" w:hAnsi="仿宋" w:eastAsia="仿宋" w:cs="仿宋"/>
          <w:sz w:val="28"/>
          <w:szCs w:val="28"/>
          <w:lang w:val="en-US" w:eastAsia="zh-CN"/>
        </w:rPr>
        <w:t>中共修文县委宣传部2021年公开选调事业人员疫情防控告知书</w:t>
      </w:r>
      <w:r>
        <w:rPr>
          <w:rFonts w:hint="eastAsia" w:ascii="仿宋_GB2312" w:eastAsia="仿宋_GB2312" w:cs="仿宋_GB2312"/>
          <w:sz w:val="28"/>
          <w:szCs w:val="28"/>
        </w:rPr>
        <w:t>》，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ascii="黑体" w:hAnsi="宋体" w:eastAsia="黑体" w:cs="黑体"/>
          <w:sz w:val="28"/>
          <w:szCs w:val="28"/>
        </w:rPr>
        <w:t>一、疫情防控重要提示</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根据贵州省最新疫情防控要求，对本次考试考生的防疫要求如下：</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（一）不符合国家、省有关疫情防控要求、不遵守有关疫情防控规定的人员不得参加本次考试。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（二）处于康复或隔离期的病例、无症状感染者、疑似、确诊病例以及无症状感染者的密切接触者不得参加本次考试。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（三）处于集中隔离、居家健康监测期间的人员不得参加本次考试。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（四）对流动、出行须报备并提供相应核酸检测阴性证明的人员，未按要求报备或未按要求提供相应核酸检测阴性证明的不得参加本次考试。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（五）考试当天，经现场医务人员评估有可疑症状且不能排除新冠感染的考生，应配合工作人员按卫生健康部门要求到相应医院就诊，不得参加本次考试。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（六）考生应自备一次性使用医用口罩，考生在进入考场前要佩戴口罩，进入考场就座后，考生可以自行决定是否继续佩戴；隔离考场的考生要全程佩戴口罩。未按要求佩戴口罩的考生，不得参加本次考试。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（七）考生应</w:t>
      </w:r>
      <w:r>
        <w:rPr>
          <w:rFonts w:hint="eastAsia" w:ascii="仿宋_GB2312" w:eastAsia="仿宋_GB2312" w:cs="仿宋_GB2312"/>
          <w:sz w:val="28"/>
          <w:szCs w:val="28"/>
          <w:lang w:val="en-US" w:eastAsia="zh-CN"/>
        </w:rPr>
        <w:t>提前</w:t>
      </w:r>
      <w:r>
        <w:rPr>
          <w:rFonts w:hint="eastAsia" w:ascii="仿宋_GB2312" w:eastAsia="仿宋_GB2312" w:cs="仿宋_GB2312"/>
          <w:sz w:val="28"/>
          <w:szCs w:val="28"/>
        </w:rPr>
        <w:t>到达考点，在考点入场检测处，要提前调出当天本人贵州健康码绿码，做好入场扫码和体温检测准备，确保入场时间充足、秩序良好。</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highlight w:val="none"/>
        </w:rPr>
        <w:t>（八）考试</w:t>
      </w:r>
      <w:r>
        <w:rPr>
          <w:rFonts w:hint="eastAsia" w:ascii="仿宋_GB2312" w:eastAsia="仿宋_GB2312" w:cs="仿宋_GB2312"/>
          <w:sz w:val="28"/>
          <w:szCs w:val="28"/>
        </w:rPr>
        <w:t>结束，考生要按指令有序离场，不得拥挤扎堆，保持适当安全距离。废弃口罩应自行带走或放到指定垃圾桶，不得随意丢弃。</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九）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highlight w:val="none"/>
        </w:rPr>
      </w:pPr>
      <w:r>
        <w:rPr>
          <w:rFonts w:hint="eastAsia" w:ascii="仿宋_GB2312" w:eastAsia="仿宋_GB2312" w:cs="仿宋_GB2312"/>
          <w:sz w:val="28"/>
          <w:szCs w:val="28"/>
          <w:highlight w:val="none"/>
        </w:rPr>
        <w:t>（十）考试前，</w:t>
      </w:r>
      <w:r>
        <w:rPr>
          <w:rFonts w:hint="eastAsia" w:ascii="仿宋_GB2312" w:eastAsia="仿宋_GB2312" w:cs="仿宋_GB2312"/>
          <w:sz w:val="28"/>
          <w:szCs w:val="28"/>
          <w:highlight w:val="none"/>
          <w:lang w:val="en-US" w:eastAsia="zh-CN"/>
        </w:rPr>
        <w:t>若出台</w:t>
      </w:r>
      <w:r>
        <w:rPr>
          <w:rFonts w:hint="eastAsia" w:ascii="仿宋_GB2312" w:eastAsia="仿宋_GB2312" w:cs="仿宋_GB2312"/>
          <w:sz w:val="28"/>
          <w:szCs w:val="28"/>
          <w:highlight w:val="none"/>
        </w:rPr>
        <w:t>最新疫情防控规定</w:t>
      </w:r>
      <w:r>
        <w:rPr>
          <w:rFonts w:hint="eastAsia" w:ascii="仿宋_GB2312" w:eastAsia="仿宋_GB2312" w:cs="仿宋_GB2312"/>
          <w:sz w:val="28"/>
          <w:szCs w:val="28"/>
          <w:highlight w:val="none"/>
          <w:lang w:eastAsia="zh-CN"/>
        </w:rPr>
        <w:t>，</w:t>
      </w:r>
      <w:r>
        <w:rPr>
          <w:rFonts w:hint="eastAsia" w:ascii="仿宋_GB2312" w:eastAsia="仿宋_GB2312" w:cs="仿宋_GB2312"/>
          <w:sz w:val="28"/>
          <w:szCs w:val="28"/>
          <w:highlight w:val="none"/>
          <w:lang w:val="en-US" w:eastAsia="zh-CN"/>
        </w:rPr>
        <w:t>则按新规定执行。</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45"/>
        <w:textAlignment w:val="auto"/>
        <w:rPr>
          <w:sz w:val="28"/>
          <w:szCs w:val="28"/>
        </w:rPr>
      </w:pPr>
      <w:r>
        <w:rPr>
          <w:rFonts w:hint="eastAsia" w:ascii="黑体" w:hAnsi="宋体" w:eastAsia="黑体" w:cs="黑体"/>
          <w:sz w:val="28"/>
          <w:szCs w:val="28"/>
        </w:rPr>
        <w:t>二、考生入场检测规定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（一）“贵州健康码”为绿码且体温正常（低于37.3℃）的考生可以参加考试。贵州健康码使用咨询电话：</w:t>
      </w:r>
      <w:r>
        <w:rPr>
          <w:rFonts w:hint="default" w:ascii="Times New Roman" w:hAnsi="Times New Roman" w:cs="Times New Roman"/>
          <w:sz w:val="28"/>
          <w:szCs w:val="28"/>
        </w:rPr>
        <w:t>9610096</w:t>
      </w:r>
      <w:r>
        <w:rPr>
          <w:rFonts w:hint="eastAsia" w:ascii="仿宋_GB2312" w:eastAsia="仿宋_GB2312" w:cs="仿宋_GB2312"/>
          <w:sz w:val="28"/>
          <w:szCs w:val="28"/>
        </w:rPr>
        <w:t>（省外需拨打</w:t>
      </w:r>
      <w:r>
        <w:rPr>
          <w:rFonts w:hint="default" w:ascii="Times New Roman" w:hAnsi="Times New Roman" w:cs="Times New Roman"/>
          <w:sz w:val="28"/>
          <w:szCs w:val="28"/>
        </w:rPr>
        <w:t>0851-9610096</w:t>
      </w:r>
      <w:r>
        <w:rPr>
          <w:rFonts w:hint="eastAsia" w:ascii="仿宋_GB2312" w:eastAsia="仿宋_GB2312" w:cs="仿宋_GB2312"/>
          <w:sz w:val="28"/>
          <w:szCs w:val="28"/>
        </w:rPr>
        <w:t>）。</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sz w:val="28"/>
          <w:szCs w:val="28"/>
        </w:rPr>
      </w:pPr>
      <w:r>
        <w:rPr>
          <w:rFonts w:hint="eastAsia" w:ascii="仿宋_GB2312" w:eastAsia="仿宋_GB2312" w:cs="仿宋_GB2312"/>
          <w:sz w:val="28"/>
          <w:szCs w:val="28"/>
        </w:rPr>
        <w:t>（二）体温≥37.3℃的考生，须立即安排进入临时隔离检查点，间隔15分钟后，由现场医务人员使用水银体温计进行体温复测，经复测体温正常（低于37.3℃）的，可以参加考试。经复测体温仍≥37.3℃的，不得参加本次考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630"/>
        <w:textAlignment w:val="auto"/>
        <w:rPr>
          <w:rFonts w:hint="eastAsia" w:ascii="仿宋_GB2312" w:eastAsia="仿宋_GB2312" w:cs="仿宋_GB2312"/>
          <w:sz w:val="28"/>
          <w:szCs w:val="28"/>
          <w:lang w:eastAsia="zh-CN"/>
        </w:rPr>
      </w:pPr>
      <w:r>
        <w:rPr>
          <w:rFonts w:hint="eastAsia" w:ascii="仿宋_GB2312" w:eastAsia="仿宋_GB2312" w:cs="仿宋_GB2312"/>
          <w:sz w:val="28"/>
          <w:szCs w:val="28"/>
        </w:rPr>
        <w:t>（三）未佩戴一次性使用医用口罩的考生不得参加考试。本人已认真阅读《</w:t>
      </w:r>
      <w:r>
        <w:rPr>
          <w:rFonts w:hint="eastAsia" w:ascii="仿宋" w:hAnsi="仿宋" w:eastAsia="仿宋" w:cs="仿宋"/>
          <w:sz w:val="28"/>
          <w:szCs w:val="28"/>
          <w:lang w:val="en-US" w:eastAsia="zh-CN"/>
        </w:rPr>
        <w:t>中共修文县委宣传部2021年公开选调事业人员疫情防控告知书</w:t>
      </w:r>
      <w:r>
        <w:rPr>
          <w:rFonts w:hint="eastAsia" w:ascii="仿宋_GB2312" w:eastAsia="仿宋_GB2312" w:cs="仿宋_GB2312"/>
          <w:sz w:val="28"/>
          <w:szCs w:val="28"/>
        </w:rPr>
        <w:t>》，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r>
        <w:rPr>
          <w:rFonts w:hint="eastAsia" w:ascii="仿宋_GB2312" w:eastAsia="仿宋_GB2312" w:cs="仿宋_GB2312"/>
          <w:sz w:val="28"/>
          <w:szCs w:val="28"/>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760" w:firstLineChars="1700"/>
        <w:textAlignment w:val="auto"/>
        <w:rPr>
          <w:rFonts w:hint="eastAsia" w:ascii="黑体" w:hAnsi="黑体" w:eastAsia="黑体" w:cs="黑体"/>
          <w:sz w:val="28"/>
          <w:szCs w:val="28"/>
          <w:lang w:val="en-US" w:eastAsia="zh-CN"/>
        </w:rPr>
      </w:pPr>
      <w:bookmarkStart w:id="0" w:name="_GoBack"/>
      <w:bookmarkEnd w:id="0"/>
      <w:r>
        <w:rPr>
          <w:rFonts w:hint="eastAsia" w:ascii="黑体" w:hAnsi="黑体" w:eastAsia="黑体" w:cs="黑体"/>
          <w:sz w:val="28"/>
          <w:szCs w:val="28"/>
          <w:lang w:val="en-US" w:eastAsia="zh-CN"/>
        </w:rPr>
        <w:t>承诺人：</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760" w:firstLineChars="1700"/>
        <w:textAlignment w:val="auto"/>
        <w:rPr>
          <w:sz w:val="28"/>
          <w:szCs w:val="28"/>
        </w:rPr>
      </w:pPr>
      <w:r>
        <w:rPr>
          <w:rFonts w:hint="eastAsia" w:ascii="黑体" w:hAnsi="黑体" w:eastAsia="黑体" w:cs="黑体"/>
          <w:sz w:val="28"/>
          <w:szCs w:val="28"/>
          <w:lang w:val="en-US" w:eastAsia="zh-CN"/>
        </w:rPr>
        <w:t>时  间：   年    月   日</w:t>
      </w:r>
    </w:p>
    <w:sectPr>
      <w:footerReference r:id="rId3" w:type="default"/>
      <w:pgSz w:w="11906" w:h="16838"/>
      <w:pgMar w:top="1154" w:right="1417" w:bottom="984" w:left="1417" w:header="851" w:footer="992" w:gutter="0"/>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E85C19"/>
    <w:rsid w:val="035E5993"/>
    <w:rsid w:val="0A7B3276"/>
    <w:rsid w:val="0C772E03"/>
    <w:rsid w:val="0E4917EA"/>
    <w:rsid w:val="1035254D"/>
    <w:rsid w:val="15D33607"/>
    <w:rsid w:val="17956294"/>
    <w:rsid w:val="1DE54460"/>
    <w:rsid w:val="26E85C19"/>
    <w:rsid w:val="2EE12DB7"/>
    <w:rsid w:val="332D401D"/>
    <w:rsid w:val="380422A1"/>
    <w:rsid w:val="38E039D3"/>
    <w:rsid w:val="39167F35"/>
    <w:rsid w:val="3D792310"/>
    <w:rsid w:val="3EAE3788"/>
    <w:rsid w:val="41695ACD"/>
    <w:rsid w:val="43256FA4"/>
    <w:rsid w:val="44485097"/>
    <w:rsid w:val="50D7658E"/>
    <w:rsid w:val="531F1AB7"/>
    <w:rsid w:val="61EC0CDF"/>
    <w:rsid w:val="69820715"/>
    <w:rsid w:val="736278FB"/>
    <w:rsid w:val="777258D3"/>
    <w:rsid w:val="7F0946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2021-04-21T03:27:00Z</dcterms:created>
  <dc:creator>PY</dc:creator>
  <cp:lastModifiedBy>Administrator</cp:lastModifiedBy>
  <cp:lastPrinted>2021-05-07T08:55:00Z</cp:lastPrinted>
  <dcterms:modified xsi:type="dcterms:W3CDTF">2021-06-18T06:25:17Z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C4E40247D7334696BA8C856A73036C57</vt:lpwstr>
  </property>
</Properties>
</file>