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试考生疫情防控承诺书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本人已认真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阅</w:t>
      </w:r>
      <w:r>
        <w:rPr>
          <w:rFonts w:hint="eastAsia" w:ascii="仿宋_GB2312" w:hAnsi="仿宋_GB2312" w:eastAsia="仿宋_GB2312" w:cs="仿宋_GB2312"/>
          <w:sz w:val="32"/>
          <w:szCs w:val="32"/>
        </w:rPr>
        <w:t>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贵州省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2022年人事考试新冠肺炎疫情防控要求（第七版）及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贵阳市民政局属事业单位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2022年下半年公开招聘工作人员面试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公告，知悉防疫要求及公告所告知的所有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</w:t>
      </w:r>
      <w:r>
        <w:rPr>
          <w:rFonts w:hint="eastAsia" w:ascii="仿宋_GB2312" w:hAnsi="仿宋_GB2312" w:eastAsia="仿宋_GB2312" w:cs="仿宋_GB2312"/>
          <w:sz w:val="32"/>
          <w:szCs w:val="32"/>
        </w:rPr>
        <w:t>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本人充分理解并遵守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各项防疫要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，不存在任何不得参加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专业测</w:t>
      </w:r>
      <w:r>
        <w:rPr>
          <w:rFonts w:hint="eastAsia" w:ascii="仿宋_GB2312" w:hAnsi="仿宋_GB2312" w:eastAsia="仿宋_GB2312" w:cs="仿宋_GB2312"/>
          <w:sz w:val="32"/>
          <w:szCs w:val="32"/>
        </w:rPr>
        <w:t>试的情形。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三、本人提交和现场出示的所有防疫材料（信息）均真实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积极配合和服从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防疫相关检查和管理，不隐瞒或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谎报</w:t>
      </w:r>
      <w:r>
        <w:rPr>
          <w:rFonts w:hint="eastAsia" w:ascii="仿宋_GB2312" w:hAnsi="仿宋_GB2312" w:eastAsia="仿宋_GB2312" w:cs="仿宋_GB2312"/>
          <w:sz w:val="32"/>
          <w:szCs w:val="32"/>
        </w:rPr>
        <w:t>旅居史、接触史、健康状况等疫情防控信息。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如违反上述承诺，自愿取消考试资格，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承担相应后果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25DF9"/>
    <w:rsid w:val="3BFD06F3"/>
    <w:rsid w:val="51D25DF9"/>
    <w:rsid w:val="77D7519A"/>
    <w:rsid w:val="D7DF4958"/>
    <w:rsid w:val="FE8F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2022-11-21T08:12:00Z</dcterms:created>
  <dc:creator>Administrator</dc:creator>
  <cp:lastModifiedBy>ysgz</cp:lastModifiedBy>
  <dcterms:modified xsi:type="dcterms:W3CDTF">2022-12-01T11:11:40Z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