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黑体" w:hAnsi="黑体" w:eastAsia="黑体" w:cs="黑体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52"/>
          <w:lang w:val="en-US" w:eastAsia="zh-CN"/>
        </w:rPr>
        <w:t>家庭经济困难2024届毕业生免收考试费申请表</w:t>
      </w:r>
    </w:p>
    <w:tbl>
      <w:tblPr>
        <w:tblStyle w:val="4"/>
        <w:tblpPr w:leftFromText="180" w:rightFromText="180" w:vertAnchor="text" w:horzAnchor="page" w:tblpX="1765" w:tblpY="64"/>
        <w:tblOverlap w:val="never"/>
        <w:tblW w:w="8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2418"/>
        <w:gridCol w:w="2118"/>
        <w:gridCol w:w="2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63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姓    名</w:t>
            </w:r>
          </w:p>
        </w:tc>
        <w:tc>
          <w:tcPr>
            <w:tcW w:w="2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身份证号</w:t>
            </w: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联系电话</w:t>
            </w:r>
          </w:p>
        </w:tc>
        <w:tc>
          <w:tcPr>
            <w:tcW w:w="24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1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报名序号</w:t>
            </w: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63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申请人报考信息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考试名称</w:t>
            </w:r>
          </w:p>
        </w:tc>
        <w:tc>
          <w:tcPr>
            <w:tcW w:w="6821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贵州省2024年全省事业单位公开招聘工作人员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报考单位所属</w:t>
            </w:r>
          </w:p>
        </w:tc>
        <w:tc>
          <w:tcPr>
            <w:tcW w:w="6821" w:type="dxa"/>
            <w:gridSpan w:val="3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省直（属）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有关单位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贵阳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" w:eastAsia="zh-CN"/>
              </w:rPr>
              <w:t>市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六盘水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" w:eastAsia="zh-CN"/>
              </w:rPr>
              <w:t>市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遵义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" w:eastAsia="zh-CN"/>
              </w:rPr>
              <w:t>市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安顺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" w:eastAsia="zh-CN"/>
              </w:rPr>
              <w:t>市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毕节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" w:eastAsia="zh-CN"/>
              </w:rPr>
              <w:t>市</w:t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 xml:space="preserve">黔西南州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黔南州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（请在方框“</w:t>
            </w: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”内勾选）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所报岗位</w:t>
            </w:r>
          </w:p>
        </w:tc>
        <w:tc>
          <w:tcPr>
            <w:tcW w:w="682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</w:trPr>
        <w:tc>
          <w:tcPr>
            <w:tcW w:w="86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为家庭经济困难2024届毕业生，现申请免收本次考试费用。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5120" w:firstLineChars="1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申请人签字：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5120" w:firstLineChars="1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时      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63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申请人所在学校意见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8636" w:type="dxa"/>
            <w:gridSpan w:val="4"/>
            <w:vAlign w:val="center"/>
          </w:tcPr>
          <w:p>
            <w:pPr>
              <w:ind w:firstLine="5120" w:firstLineChars="16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年    月    日</w:t>
            </w:r>
          </w:p>
          <w:p>
            <w:pPr>
              <w:ind w:firstLine="4160" w:firstLineChars="1300"/>
              <w:jc w:val="both"/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（所在学校资助部门盖章）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注：脱贫人口和防止返贫监测对象、城乡低保对象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无需填报，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请家庭经济困难的2024届毕业生报考人员将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已盖章的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《家庭经济困难2024届毕业生免收考试费申请表》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扫描为pdf格式，并将所发邮件命名为“报名序号+姓名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highlight w:val="none"/>
          <w:lang w:val="en-US" w:eastAsia="zh-CN"/>
        </w:rPr>
        <w:t>”格式，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highlight w:val="none"/>
          <w:lang w:val="en-US" w:eastAsia="zh-CN"/>
        </w:rPr>
        <w:t>于2024年3月1日17:00前上传至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相应电子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highlight w:val="none"/>
          <w:lang w:val="en-US" w:eastAsia="zh-CN"/>
        </w:rPr>
        <w:t>邮箱，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未按时上传的，责任由报考人员自行承担。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NzYwZmM0NmJiY2E4MmMxMDViYTYzNDMzZWFmOTQifQ=="/>
  </w:docVars>
  <w:rsids>
    <w:rsidRoot w:val="74324ECE"/>
    <w:rsid w:val="0337751D"/>
    <w:rsid w:val="059F6268"/>
    <w:rsid w:val="243E1A89"/>
    <w:rsid w:val="4F7F10CD"/>
    <w:rsid w:val="53CEEBA2"/>
    <w:rsid w:val="6D6A7E88"/>
    <w:rsid w:val="74324ECE"/>
    <w:rsid w:val="BFA58958"/>
    <w:rsid w:val="DFE665A1"/>
    <w:rsid w:val="DFF9648A"/>
    <w:rsid w:val="FBC38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2022-02-23T00:36:00Z</dcterms:created>
  <dc:creator>LENOVO</dc:creator>
  <cp:lastModifiedBy>Ezequiel</cp:lastModifiedBy>
  <dcterms:modified xsi:type="dcterms:W3CDTF">2024-02-25T05:09:03Z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EDE03E7ED1EF4A548502AB659E83A8ED_12</vt:lpwstr>
  </property>
</Properties>
</file>