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执勤岗位体能测试标准（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6"/>
        <w:tblW w:w="907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20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体能测试成绩对应分值、测试办法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4′20″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3′45″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4.得分超出10分的，每递减5秒增加1分，最高15分。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5.海拔2100-3000米，每增加100米高度标准递增3秒，3100-4000米，每增加100米高度标准递增4秒。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立定跳远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2.01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2.25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2.29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3.考核以完成跳出长度计算成绩。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得分超出10分的，每递增4厘米增加1分，最高15分。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单杠引体向上（次/3分钟）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2.按照规定动作要领完成动作。引体时下颌高于杠面、身体不得借助振浪或摆动、悬垂时双肘关节伸直；脚触及地面或立柱，结束考核。 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3.考核以完成次数计算成绩。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4.得分超出10分的，每递增1次增加1分，最高15分。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03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10米×4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14″5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12″9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11″9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10″3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81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4.得分超出10分的，每递减0.1秒增加1分，最高15分。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379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100米跑（秒）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17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</w:rPr>
              <w:t>″4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16″1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″8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″2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″6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733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3.抢跑犯规，重新组织起跑；跑出本道或用其他方式干扰、阻碍他人者不记录成绩。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4.得分超出10分的，每递减0.3秒增加1分，最高15分。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</w:tbl>
    <w:p>
      <w:pPr>
        <w:spacing w:line="24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</w:pPr>
    </w:p>
    <w:p>
      <w:pPr>
        <w:spacing w:line="240" w:lineRule="auto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适应性测试项目及标准</w:t>
      </w: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6"/>
        <w:tblW w:w="907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709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  <w:lang w:eastAsia="zh-CN"/>
              </w:rPr>
              <w:t>岗位适应性</w:t>
            </w: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负重登六楼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1′15″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考生佩戴消防头盔及消防安全腰带，手提两盘65毫米口径水带，从一楼楼梯口登至六楼楼梯口。记录时间。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原地攀登六米拉梯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25″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考生穿着消防员防护装具，扣好安全绳，从原地逐级攀登架设在训练塔窗口的六米拉梯，并进入二楼平台。记录时间。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黑暗环境搜寻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41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38″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考生穿着全套消防员防护装具，从长度为20米的封闭式L型通道一侧进入，以双手双膝匍匐前进的姿势从L型通道另一侧穿出。记录时间。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03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拖    拽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12″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12″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81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35" w:type="dxa"/>
            <w:gridSpan w:val="19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考生佩戴消防头盔及消防安全腰带，将60公斤重的假人从起点线拖拽至距离起点线10米处的终点线（假人整体越过终点线）。记录时间。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587" w:right="1474" w:bottom="147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20C7E"/>
    <w:rsid w:val="023737E9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5B092C"/>
    <w:rsid w:val="12DB187F"/>
    <w:rsid w:val="14B35506"/>
    <w:rsid w:val="16AA0017"/>
    <w:rsid w:val="17DF2653"/>
    <w:rsid w:val="191B4418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0A0ED6"/>
    <w:rsid w:val="4A9743D2"/>
    <w:rsid w:val="4BA759B8"/>
    <w:rsid w:val="4C22065D"/>
    <w:rsid w:val="4D587E73"/>
    <w:rsid w:val="4E822042"/>
    <w:rsid w:val="4E9304F8"/>
    <w:rsid w:val="504805D0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Administrator</cp:lastModifiedBy>
  <cp:lastPrinted>2022-03-10T01:45:00Z</cp:lastPrinted>
  <dcterms:modified xsi:type="dcterms:W3CDTF">2022-07-04T07:36:13Z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  <property fmtid="{D5CDD505-2E9C-101B-9397-08002B2CF9AE}" pid="3" name="ICV">
    <vt:lpwstr>F53DEA46A28842168FD68D6652C6CDD4</vt:lpwstr>
  </property>
</Properties>
</file>