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0590" w:type="dxa"/>
        <w:jc w:val="center"/>
        <w:tblLayout w:type="fixed"/>
        <w:tblCellMar>
          <w:top w:w="0" w:type="dxa"/>
          <w:left w:w="0" w:type="dxa"/>
          <w:bottom w:w="0" w:type="dxa"/>
          <w:right w:w="0" w:type="dxa"/>
        </w:tblCellMar>
      </w:tblPr>
      <w:tblGrid>
        <w:gridCol w:w="1470"/>
        <w:gridCol w:w="1637"/>
        <w:gridCol w:w="1228"/>
        <w:gridCol w:w="1410"/>
        <w:gridCol w:w="1187"/>
        <w:gridCol w:w="1333"/>
        <w:gridCol w:w="1245"/>
        <w:gridCol w:w="1080"/>
      </w:tblGrid>
      <w:tr>
        <w:tblPrEx>
          <w:tblCellMar>
            <w:top w:w="0" w:type="dxa"/>
            <w:left w:w="0" w:type="dxa"/>
            <w:bottom w:w="0" w:type="dxa"/>
            <w:right w:w="0" w:type="dxa"/>
          </w:tblCellMar>
        </w:tblPrEx>
        <w:trPr>
          <w:trHeight w:val="285" w:hRule="atLeast"/>
          <w:jc w:val="center"/>
        </w:trPr>
        <w:tc>
          <w:tcPr>
            <w:tcW w:w="1470" w:type="dxa"/>
            <w:tcBorders>
              <w:top w:val="nil"/>
              <w:left w:val="nil"/>
              <w:bottom w:val="nil"/>
              <w:right w:val="nil"/>
            </w:tcBorders>
            <w:noWrap/>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附表2</w:t>
            </w:r>
          </w:p>
        </w:tc>
        <w:tc>
          <w:tcPr>
            <w:tcW w:w="1637" w:type="dxa"/>
            <w:tcBorders>
              <w:top w:val="nil"/>
              <w:left w:val="nil"/>
              <w:bottom w:val="nil"/>
              <w:right w:val="nil"/>
            </w:tcBorders>
            <w:noWrap/>
            <w:tcMar>
              <w:top w:w="15" w:type="dxa"/>
              <w:left w:w="15" w:type="dxa"/>
              <w:right w:w="15" w:type="dxa"/>
            </w:tcMar>
            <w:vAlign w:val="center"/>
          </w:tcPr>
          <w:p>
            <w:pPr>
              <w:rPr>
                <w:rFonts w:hint="eastAsia" w:ascii="仿宋_GB2312" w:hAnsi="仿宋_GB2312" w:eastAsia="仿宋_GB2312" w:cs="仿宋_GB2312"/>
                <w:color w:val="000000"/>
                <w:sz w:val="28"/>
                <w:szCs w:val="28"/>
              </w:rPr>
            </w:pPr>
          </w:p>
        </w:tc>
        <w:tc>
          <w:tcPr>
            <w:tcW w:w="1228" w:type="dxa"/>
            <w:tcBorders>
              <w:top w:val="nil"/>
              <w:left w:val="nil"/>
              <w:bottom w:val="nil"/>
              <w:right w:val="nil"/>
            </w:tcBorders>
            <w:noWrap/>
            <w:tcMar>
              <w:top w:w="15" w:type="dxa"/>
              <w:left w:w="15" w:type="dxa"/>
              <w:right w:w="15" w:type="dxa"/>
            </w:tcMar>
            <w:vAlign w:val="center"/>
          </w:tcPr>
          <w:p>
            <w:pPr>
              <w:rPr>
                <w:rFonts w:hint="eastAsia" w:ascii="仿宋_GB2312" w:hAnsi="仿宋_GB2312" w:eastAsia="仿宋_GB2312" w:cs="仿宋_GB2312"/>
                <w:color w:val="000000"/>
                <w:sz w:val="28"/>
                <w:szCs w:val="28"/>
              </w:rPr>
            </w:pPr>
          </w:p>
        </w:tc>
        <w:tc>
          <w:tcPr>
            <w:tcW w:w="1410" w:type="dxa"/>
            <w:tcBorders>
              <w:top w:val="nil"/>
              <w:left w:val="nil"/>
              <w:bottom w:val="nil"/>
              <w:right w:val="nil"/>
            </w:tcBorders>
            <w:noWrap/>
            <w:tcMar>
              <w:top w:w="15" w:type="dxa"/>
              <w:left w:w="15" w:type="dxa"/>
              <w:right w:w="15" w:type="dxa"/>
            </w:tcMar>
            <w:vAlign w:val="center"/>
          </w:tcPr>
          <w:p>
            <w:pPr>
              <w:rPr>
                <w:rFonts w:hint="eastAsia" w:ascii="仿宋_GB2312" w:hAnsi="仿宋_GB2312" w:eastAsia="仿宋_GB2312" w:cs="仿宋_GB2312"/>
                <w:color w:val="000000"/>
                <w:sz w:val="28"/>
                <w:szCs w:val="28"/>
              </w:rPr>
            </w:pPr>
          </w:p>
        </w:tc>
        <w:tc>
          <w:tcPr>
            <w:tcW w:w="1187" w:type="dxa"/>
            <w:tcBorders>
              <w:top w:val="nil"/>
              <w:left w:val="nil"/>
              <w:bottom w:val="nil"/>
              <w:right w:val="nil"/>
            </w:tcBorders>
            <w:noWrap/>
            <w:tcMar>
              <w:top w:w="15" w:type="dxa"/>
              <w:left w:w="15" w:type="dxa"/>
              <w:right w:w="15" w:type="dxa"/>
            </w:tcMar>
            <w:vAlign w:val="center"/>
          </w:tcPr>
          <w:p>
            <w:pPr>
              <w:rPr>
                <w:rFonts w:hint="eastAsia" w:ascii="仿宋_GB2312" w:hAnsi="仿宋_GB2312" w:eastAsia="仿宋_GB2312" w:cs="仿宋_GB2312"/>
                <w:color w:val="000000"/>
                <w:sz w:val="28"/>
                <w:szCs w:val="28"/>
              </w:rPr>
            </w:pPr>
          </w:p>
        </w:tc>
        <w:tc>
          <w:tcPr>
            <w:tcW w:w="1333" w:type="dxa"/>
            <w:tcBorders>
              <w:top w:val="nil"/>
              <w:left w:val="nil"/>
              <w:bottom w:val="nil"/>
              <w:right w:val="nil"/>
            </w:tcBorders>
            <w:noWrap/>
            <w:tcMar>
              <w:top w:w="15" w:type="dxa"/>
              <w:left w:w="15" w:type="dxa"/>
              <w:right w:w="15" w:type="dxa"/>
            </w:tcMar>
            <w:vAlign w:val="center"/>
          </w:tcPr>
          <w:p>
            <w:pPr>
              <w:rPr>
                <w:rFonts w:hint="eastAsia" w:ascii="仿宋_GB2312" w:hAnsi="仿宋_GB2312" w:eastAsia="仿宋_GB2312" w:cs="仿宋_GB2312"/>
                <w:color w:val="000000"/>
                <w:sz w:val="28"/>
                <w:szCs w:val="28"/>
              </w:rPr>
            </w:pPr>
          </w:p>
        </w:tc>
        <w:tc>
          <w:tcPr>
            <w:tcW w:w="1245" w:type="dxa"/>
            <w:tcBorders>
              <w:top w:val="nil"/>
              <w:left w:val="nil"/>
              <w:bottom w:val="nil"/>
              <w:right w:val="nil"/>
            </w:tcBorders>
            <w:noWrap/>
            <w:tcMar>
              <w:top w:w="15" w:type="dxa"/>
              <w:left w:w="15" w:type="dxa"/>
              <w:right w:w="15" w:type="dxa"/>
            </w:tcMar>
            <w:vAlign w:val="center"/>
          </w:tcPr>
          <w:p>
            <w:pPr>
              <w:rPr>
                <w:rFonts w:hint="eastAsia" w:ascii="仿宋_GB2312" w:hAnsi="仿宋_GB2312" w:eastAsia="仿宋_GB2312" w:cs="仿宋_GB2312"/>
                <w:color w:val="000000"/>
                <w:sz w:val="28"/>
                <w:szCs w:val="28"/>
              </w:rPr>
            </w:pPr>
          </w:p>
        </w:tc>
        <w:tc>
          <w:tcPr>
            <w:tcW w:w="1080" w:type="dxa"/>
            <w:tcBorders>
              <w:top w:val="nil"/>
              <w:left w:val="nil"/>
              <w:bottom w:val="nil"/>
              <w:right w:val="nil"/>
            </w:tcBorders>
            <w:noWrap/>
            <w:tcMar>
              <w:top w:w="15" w:type="dxa"/>
              <w:left w:w="15" w:type="dxa"/>
              <w:right w:w="15" w:type="dxa"/>
            </w:tcMar>
            <w:vAlign w:val="center"/>
          </w:tcPr>
          <w:p>
            <w:pPr>
              <w:rPr>
                <w:rFonts w:hint="eastAsia" w:ascii="仿宋_GB2312" w:hAnsi="仿宋_GB2312" w:eastAsia="仿宋_GB2312" w:cs="仿宋_GB2312"/>
                <w:color w:val="000000"/>
                <w:sz w:val="28"/>
                <w:szCs w:val="28"/>
              </w:rPr>
            </w:pPr>
          </w:p>
        </w:tc>
      </w:tr>
      <w:tr>
        <w:tblPrEx>
          <w:tblCellMar>
            <w:top w:w="0" w:type="dxa"/>
            <w:left w:w="0" w:type="dxa"/>
            <w:bottom w:w="0" w:type="dxa"/>
            <w:right w:w="0" w:type="dxa"/>
          </w:tblCellMar>
        </w:tblPrEx>
        <w:trPr>
          <w:trHeight w:val="660" w:hRule="atLeast"/>
          <w:jc w:val="center"/>
        </w:trPr>
        <w:tc>
          <w:tcPr>
            <w:tcW w:w="10590" w:type="dxa"/>
            <w:gridSpan w:val="8"/>
            <w:tcBorders>
              <w:top w:val="nil"/>
              <w:left w:val="nil"/>
              <w:bottom w:val="nil"/>
              <w:right w:val="nil"/>
            </w:tcBorders>
            <w:noWrap/>
            <w:tcMar>
              <w:top w:w="15" w:type="dxa"/>
              <w:left w:w="15" w:type="dxa"/>
              <w:right w:w="15" w:type="dxa"/>
            </w:tcMar>
            <w:vAlign w:val="center"/>
          </w:tcPr>
          <w:p>
            <w:pPr>
              <w:widowControl/>
              <w:jc w:val="center"/>
              <w:textAlignment w:val="center"/>
              <w:rPr>
                <w:rFonts w:hint="eastAsia" w:ascii="仿宋_GB2312" w:hAnsi="仿宋_GB2312" w:eastAsia="仿宋_GB2312" w:cs="仿宋_GB2312"/>
                <w:b/>
                <w:color w:val="000000"/>
                <w:sz w:val="28"/>
                <w:szCs w:val="28"/>
              </w:rPr>
            </w:pPr>
            <w:r>
              <w:rPr>
                <w:rFonts w:hint="eastAsia" w:ascii="仿宋_GB2312" w:hAnsi="仿宋_GB2312" w:eastAsia="仿宋_GB2312" w:cs="仿宋_GB2312"/>
                <w:b/>
                <w:color w:val="000000"/>
                <w:kern w:val="0"/>
                <w:sz w:val="28"/>
                <w:szCs w:val="28"/>
                <w:lang w:bidi="ar"/>
              </w:rPr>
              <w:t>黄平县2020年招聘临时性城镇公益性岗位人员报名登记表</w:t>
            </w:r>
          </w:p>
        </w:tc>
      </w:tr>
      <w:tr>
        <w:tblPrEx>
          <w:tblCellMar>
            <w:top w:w="0" w:type="dxa"/>
            <w:left w:w="0" w:type="dxa"/>
            <w:bottom w:w="0" w:type="dxa"/>
            <w:right w:w="0" w:type="dxa"/>
          </w:tblCellMar>
        </w:tblPrEx>
        <w:trPr>
          <w:trHeight w:val="690" w:hRule="atLeast"/>
          <w:jc w:val="center"/>
        </w:trPr>
        <w:tc>
          <w:tcPr>
            <w:tcW w:w="14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姓名</w:t>
            </w:r>
          </w:p>
        </w:tc>
        <w:tc>
          <w:tcPr>
            <w:tcW w:w="16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仿宋_GB2312" w:hAnsi="仿宋_GB2312" w:eastAsia="仿宋_GB2312" w:cs="仿宋_GB2312"/>
                <w:color w:val="000000"/>
                <w:sz w:val="28"/>
                <w:szCs w:val="28"/>
              </w:rPr>
            </w:pPr>
          </w:p>
        </w:tc>
        <w:tc>
          <w:tcPr>
            <w:tcW w:w="122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性别</w:t>
            </w:r>
          </w:p>
        </w:tc>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仿宋_GB2312" w:hAnsi="仿宋_GB2312" w:eastAsia="仿宋_GB2312" w:cs="仿宋_GB2312"/>
                <w:color w:val="000000"/>
                <w:sz w:val="28"/>
                <w:szCs w:val="28"/>
              </w:rPr>
            </w:pPr>
          </w:p>
        </w:tc>
        <w:tc>
          <w:tcPr>
            <w:tcW w:w="11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出生年月</w:t>
            </w:r>
          </w:p>
        </w:tc>
        <w:tc>
          <w:tcPr>
            <w:tcW w:w="13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仿宋_GB2312" w:hAnsi="仿宋_GB2312" w:eastAsia="仿宋_GB2312" w:cs="仿宋_GB2312"/>
                <w:color w:val="000000"/>
                <w:sz w:val="28"/>
                <w:szCs w:val="28"/>
              </w:rPr>
            </w:pPr>
          </w:p>
        </w:tc>
        <w:tc>
          <w:tcPr>
            <w:tcW w:w="2325" w:type="dxa"/>
            <w:gridSpan w:val="2"/>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近期免冠照片</w:t>
            </w:r>
          </w:p>
        </w:tc>
      </w:tr>
      <w:tr>
        <w:tblPrEx>
          <w:tblCellMar>
            <w:top w:w="0" w:type="dxa"/>
            <w:left w:w="0" w:type="dxa"/>
            <w:bottom w:w="0" w:type="dxa"/>
            <w:right w:w="0" w:type="dxa"/>
          </w:tblCellMar>
        </w:tblPrEx>
        <w:trPr>
          <w:trHeight w:val="690" w:hRule="atLeast"/>
          <w:jc w:val="center"/>
        </w:trPr>
        <w:tc>
          <w:tcPr>
            <w:tcW w:w="14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文化程度</w:t>
            </w:r>
          </w:p>
        </w:tc>
        <w:tc>
          <w:tcPr>
            <w:tcW w:w="16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仿宋_GB2312" w:hAnsi="仿宋_GB2312" w:eastAsia="仿宋_GB2312" w:cs="仿宋_GB2312"/>
                <w:color w:val="000000"/>
                <w:sz w:val="28"/>
                <w:szCs w:val="28"/>
              </w:rPr>
            </w:pPr>
          </w:p>
        </w:tc>
        <w:tc>
          <w:tcPr>
            <w:tcW w:w="122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政治面貌</w:t>
            </w:r>
          </w:p>
        </w:tc>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仿宋_GB2312" w:hAnsi="仿宋_GB2312" w:eastAsia="仿宋_GB2312" w:cs="仿宋_GB2312"/>
                <w:color w:val="000000"/>
                <w:sz w:val="28"/>
                <w:szCs w:val="28"/>
              </w:rPr>
            </w:pPr>
          </w:p>
        </w:tc>
        <w:tc>
          <w:tcPr>
            <w:tcW w:w="11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婚姻状况</w:t>
            </w:r>
          </w:p>
        </w:tc>
        <w:tc>
          <w:tcPr>
            <w:tcW w:w="13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仿宋_GB2312" w:hAnsi="仿宋_GB2312" w:eastAsia="仿宋_GB2312" w:cs="仿宋_GB2312"/>
                <w:color w:val="000000"/>
                <w:sz w:val="28"/>
                <w:szCs w:val="28"/>
              </w:rPr>
            </w:pPr>
          </w:p>
        </w:tc>
        <w:tc>
          <w:tcPr>
            <w:tcW w:w="2325" w:type="dxa"/>
            <w:gridSpan w:val="2"/>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_GB2312" w:hAnsi="仿宋_GB2312" w:eastAsia="仿宋_GB2312" w:cs="仿宋_GB2312"/>
                <w:color w:val="000000"/>
                <w:sz w:val="28"/>
                <w:szCs w:val="28"/>
              </w:rPr>
            </w:pPr>
          </w:p>
        </w:tc>
      </w:tr>
      <w:tr>
        <w:tblPrEx>
          <w:tblCellMar>
            <w:top w:w="0" w:type="dxa"/>
            <w:left w:w="0" w:type="dxa"/>
            <w:bottom w:w="0" w:type="dxa"/>
            <w:right w:w="0" w:type="dxa"/>
          </w:tblCellMar>
        </w:tblPrEx>
        <w:trPr>
          <w:trHeight w:val="690" w:hRule="atLeast"/>
          <w:jc w:val="center"/>
        </w:trPr>
        <w:tc>
          <w:tcPr>
            <w:tcW w:w="14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健康状况</w:t>
            </w:r>
          </w:p>
        </w:tc>
        <w:tc>
          <w:tcPr>
            <w:tcW w:w="16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仿宋_GB2312" w:hAnsi="仿宋_GB2312" w:eastAsia="仿宋_GB2312" w:cs="仿宋_GB2312"/>
                <w:color w:val="000000"/>
                <w:sz w:val="28"/>
                <w:szCs w:val="28"/>
              </w:rPr>
            </w:pPr>
          </w:p>
        </w:tc>
        <w:tc>
          <w:tcPr>
            <w:tcW w:w="122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联系电话</w:t>
            </w:r>
          </w:p>
        </w:tc>
        <w:tc>
          <w:tcPr>
            <w:tcW w:w="3930"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hAnsi="仿宋_GB2312" w:eastAsia="仿宋_GB2312" w:cs="仿宋_GB2312"/>
                <w:color w:val="000000"/>
                <w:sz w:val="28"/>
                <w:szCs w:val="28"/>
              </w:rPr>
            </w:pPr>
          </w:p>
        </w:tc>
        <w:tc>
          <w:tcPr>
            <w:tcW w:w="2325" w:type="dxa"/>
            <w:gridSpan w:val="2"/>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_GB2312" w:hAnsi="仿宋_GB2312" w:eastAsia="仿宋_GB2312" w:cs="仿宋_GB2312"/>
                <w:color w:val="000000"/>
                <w:sz w:val="28"/>
                <w:szCs w:val="28"/>
              </w:rPr>
            </w:pPr>
          </w:p>
        </w:tc>
      </w:tr>
      <w:tr>
        <w:tblPrEx>
          <w:tblCellMar>
            <w:top w:w="0" w:type="dxa"/>
            <w:left w:w="0" w:type="dxa"/>
            <w:bottom w:w="0" w:type="dxa"/>
            <w:right w:w="0" w:type="dxa"/>
          </w:tblCellMar>
        </w:tblPrEx>
        <w:trPr>
          <w:trHeight w:val="690" w:hRule="atLeast"/>
          <w:jc w:val="center"/>
        </w:trPr>
        <w:tc>
          <w:tcPr>
            <w:tcW w:w="3107"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失业登记证号码</w:t>
            </w:r>
          </w:p>
        </w:tc>
        <w:tc>
          <w:tcPr>
            <w:tcW w:w="5158" w:type="dxa"/>
            <w:gridSpan w:val="4"/>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hAnsi="仿宋_GB2312" w:eastAsia="仿宋_GB2312" w:cs="仿宋_GB2312"/>
                <w:color w:val="000000"/>
                <w:sz w:val="28"/>
                <w:szCs w:val="28"/>
              </w:rPr>
            </w:pPr>
          </w:p>
        </w:tc>
        <w:tc>
          <w:tcPr>
            <w:tcW w:w="2325" w:type="dxa"/>
            <w:gridSpan w:val="2"/>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_GB2312" w:hAnsi="仿宋_GB2312" w:eastAsia="仿宋_GB2312" w:cs="仿宋_GB2312"/>
                <w:color w:val="000000"/>
                <w:sz w:val="28"/>
                <w:szCs w:val="28"/>
              </w:rPr>
            </w:pPr>
          </w:p>
        </w:tc>
      </w:tr>
      <w:tr>
        <w:tblPrEx>
          <w:tblCellMar>
            <w:top w:w="0" w:type="dxa"/>
            <w:left w:w="0" w:type="dxa"/>
            <w:bottom w:w="0" w:type="dxa"/>
            <w:right w:w="0" w:type="dxa"/>
          </w:tblCellMar>
        </w:tblPrEx>
        <w:trPr>
          <w:trHeight w:val="690" w:hRule="atLeast"/>
          <w:jc w:val="center"/>
        </w:trPr>
        <w:tc>
          <w:tcPr>
            <w:tcW w:w="3107"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身份证号码</w:t>
            </w:r>
          </w:p>
        </w:tc>
        <w:tc>
          <w:tcPr>
            <w:tcW w:w="3825"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hAnsi="仿宋_GB2312" w:eastAsia="仿宋_GB2312" w:cs="仿宋_GB2312"/>
                <w:color w:val="000000"/>
                <w:sz w:val="28"/>
                <w:szCs w:val="28"/>
              </w:rPr>
            </w:pPr>
          </w:p>
        </w:tc>
        <w:tc>
          <w:tcPr>
            <w:tcW w:w="13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有何特长</w:t>
            </w:r>
          </w:p>
        </w:tc>
        <w:tc>
          <w:tcPr>
            <w:tcW w:w="232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hAnsi="仿宋_GB2312" w:eastAsia="仿宋_GB2312" w:cs="仿宋_GB2312"/>
                <w:color w:val="000000"/>
                <w:sz w:val="28"/>
                <w:szCs w:val="28"/>
              </w:rPr>
            </w:pPr>
          </w:p>
        </w:tc>
      </w:tr>
      <w:tr>
        <w:tblPrEx>
          <w:tblCellMar>
            <w:top w:w="0" w:type="dxa"/>
            <w:left w:w="0" w:type="dxa"/>
            <w:bottom w:w="0" w:type="dxa"/>
            <w:right w:w="0" w:type="dxa"/>
          </w:tblCellMar>
        </w:tblPrEx>
        <w:trPr>
          <w:trHeight w:val="690" w:hRule="atLeast"/>
          <w:jc w:val="center"/>
        </w:trPr>
        <w:tc>
          <w:tcPr>
            <w:tcW w:w="14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居住地址</w:t>
            </w:r>
          </w:p>
        </w:tc>
        <w:tc>
          <w:tcPr>
            <w:tcW w:w="4275"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hAnsi="仿宋_GB2312" w:eastAsia="仿宋_GB2312" w:cs="仿宋_GB2312"/>
                <w:color w:val="000000"/>
                <w:sz w:val="28"/>
                <w:szCs w:val="28"/>
              </w:rPr>
            </w:pPr>
          </w:p>
        </w:tc>
        <w:tc>
          <w:tcPr>
            <w:tcW w:w="2520"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报名日期</w:t>
            </w:r>
          </w:p>
        </w:tc>
        <w:tc>
          <w:tcPr>
            <w:tcW w:w="232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hAnsi="仿宋_GB2312" w:eastAsia="仿宋_GB2312" w:cs="仿宋_GB2312"/>
                <w:color w:val="000000"/>
                <w:sz w:val="28"/>
                <w:szCs w:val="28"/>
              </w:rPr>
            </w:pPr>
          </w:p>
        </w:tc>
      </w:tr>
      <w:tr>
        <w:tblPrEx>
          <w:tblCellMar>
            <w:top w:w="0" w:type="dxa"/>
            <w:left w:w="0" w:type="dxa"/>
            <w:bottom w:w="0" w:type="dxa"/>
            <w:right w:w="0" w:type="dxa"/>
          </w:tblCellMar>
        </w:tblPrEx>
        <w:trPr>
          <w:trHeight w:val="690" w:hRule="atLeast"/>
          <w:jc w:val="center"/>
        </w:trPr>
        <w:tc>
          <w:tcPr>
            <w:tcW w:w="14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报考单位</w:t>
            </w:r>
          </w:p>
        </w:tc>
        <w:tc>
          <w:tcPr>
            <w:tcW w:w="4275"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hAnsi="仿宋_GB2312" w:eastAsia="仿宋_GB2312" w:cs="仿宋_GB2312"/>
                <w:color w:val="000000"/>
                <w:sz w:val="28"/>
                <w:szCs w:val="28"/>
              </w:rPr>
            </w:pPr>
          </w:p>
        </w:tc>
        <w:tc>
          <w:tcPr>
            <w:tcW w:w="252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报考岗位名称</w:t>
            </w:r>
            <w:r>
              <w:rPr>
                <w:rFonts w:hint="eastAsia" w:ascii="仿宋_GB2312" w:hAnsi="仿宋_GB2312" w:eastAsia="仿宋_GB2312" w:cs="仿宋_GB2312"/>
                <w:color w:val="000000"/>
                <w:kern w:val="0"/>
                <w:sz w:val="28"/>
                <w:szCs w:val="28"/>
                <w:lang w:bidi="ar"/>
              </w:rPr>
              <w:br w:type="textWrapping"/>
            </w:r>
            <w:r>
              <w:rPr>
                <w:rFonts w:hint="eastAsia" w:ascii="仿宋_GB2312" w:hAnsi="仿宋_GB2312" w:eastAsia="仿宋_GB2312" w:cs="仿宋_GB2312"/>
                <w:color w:val="000000"/>
                <w:kern w:val="0"/>
                <w:sz w:val="28"/>
                <w:szCs w:val="28"/>
                <w:lang w:bidi="ar"/>
              </w:rPr>
              <w:t>（从事工作）</w:t>
            </w:r>
          </w:p>
        </w:tc>
        <w:tc>
          <w:tcPr>
            <w:tcW w:w="232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hAnsi="仿宋_GB2312" w:eastAsia="仿宋_GB2312" w:cs="仿宋_GB2312"/>
                <w:color w:val="000000"/>
                <w:sz w:val="28"/>
                <w:szCs w:val="28"/>
              </w:rPr>
            </w:pPr>
          </w:p>
        </w:tc>
      </w:tr>
      <w:tr>
        <w:tblPrEx>
          <w:tblCellMar>
            <w:top w:w="0" w:type="dxa"/>
            <w:left w:w="0" w:type="dxa"/>
            <w:bottom w:w="0" w:type="dxa"/>
            <w:right w:w="0" w:type="dxa"/>
          </w:tblCellMar>
        </w:tblPrEx>
        <w:trPr>
          <w:trHeight w:val="690" w:hRule="atLeast"/>
          <w:jc w:val="center"/>
        </w:trPr>
        <w:tc>
          <w:tcPr>
            <w:tcW w:w="14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240" w:lineRule="exact"/>
              <w:jc w:val="center"/>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本人联系</w:t>
            </w:r>
          </w:p>
          <w:p>
            <w:pPr>
              <w:widowControl/>
              <w:spacing w:line="240" w:lineRule="exact"/>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电话</w:t>
            </w:r>
          </w:p>
        </w:tc>
        <w:tc>
          <w:tcPr>
            <w:tcW w:w="16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仿宋_GB2312" w:hAnsi="仿宋_GB2312" w:eastAsia="仿宋_GB2312" w:cs="仿宋_GB2312"/>
                <w:color w:val="000000"/>
                <w:sz w:val="28"/>
                <w:szCs w:val="28"/>
              </w:rPr>
            </w:pPr>
          </w:p>
        </w:tc>
        <w:tc>
          <w:tcPr>
            <w:tcW w:w="263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其他联系方式（父母或亲友姓名和电话）</w:t>
            </w:r>
          </w:p>
        </w:tc>
        <w:tc>
          <w:tcPr>
            <w:tcW w:w="252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rPr>
                <w:rFonts w:hint="eastAsia" w:ascii="仿宋_GB2312" w:hAnsi="仿宋_GB2312" w:eastAsia="仿宋_GB2312" w:cs="仿宋_GB2312"/>
                <w:color w:val="000000"/>
                <w:sz w:val="28"/>
                <w:szCs w:val="28"/>
              </w:rPr>
            </w:pP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是否服从调配</w:t>
            </w:r>
          </w:p>
        </w:tc>
        <w:tc>
          <w:tcPr>
            <w:tcW w:w="108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仿宋_GB2312" w:hAnsi="仿宋_GB2312" w:eastAsia="仿宋_GB2312" w:cs="仿宋_GB2312"/>
                <w:color w:val="000000"/>
                <w:sz w:val="28"/>
                <w:szCs w:val="28"/>
              </w:rPr>
            </w:pPr>
          </w:p>
        </w:tc>
      </w:tr>
      <w:tr>
        <w:tblPrEx>
          <w:tblCellMar>
            <w:top w:w="0" w:type="dxa"/>
            <w:left w:w="0" w:type="dxa"/>
            <w:bottom w:w="0" w:type="dxa"/>
            <w:right w:w="0" w:type="dxa"/>
          </w:tblCellMar>
        </w:tblPrEx>
        <w:trPr>
          <w:trHeight w:val="1200" w:hRule="atLeast"/>
          <w:jc w:val="center"/>
        </w:trPr>
        <w:tc>
          <w:tcPr>
            <w:tcW w:w="10590" w:type="dxa"/>
            <w:gridSpan w:val="8"/>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widowControl/>
              <w:spacing w:line="300" w:lineRule="exact"/>
              <w:jc w:val="left"/>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 xml:space="preserve">□ 离校2年内未就业高校毕业生        □4050失业人员        □持残疾证人员       </w:t>
            </w:r>
          </w:p>
          <w:p>
            <w:pPr>
              <w:widowControl/>
              <w:spacing w:line="300" w:lineRule="exact"/>
              <w:jc w:val="left"/>
              <w:textAlignment w:val="center"/>
              <w:rPr>
                <w:rFonts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 xml:space="preserve">□ 享受最低生活保障的失业人员        □零就业家庭           □复员退伍军人  </w:t>
            </w:r>
          </w:p>
          <w:p>
            <w:pPr>
              <w:widowControl/>
              <w:spacing w:line="300" w:lineRule="exact"/>
              <w:jc w:val="left"/>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 连续失业一年以上的长期失业人员    □易地扶贫搬迁人员</w:t>
            </w:r>
            <w:r>
              <w:rPr>
                <w:rFonts w:hint="eastAsia" w:ascii="仿宋_GB2312" w:hAnsi="仿宋_GB2312" w:eastAsia="仿宋_GB2312" w:cs="仿宋_GB2312"/>
                <w:color w:val="000000"/>
                <w:kern w:val="0"/>
                <w:sz w:val="28"/>
                <w:szCs w:val="28"/>
                <w:lang w:bidi="ar"/>
              </w:rPr>
              <w:br w:type="textWrapping"/>
            </w:r>
            <w:r>
              <w:rPr>
                <w:rFonts w:hint="eastAsia" w:ascii="仿宋_GB2312" w:hAnsi="仿宋_GB2312" w:eastAsia="仿宋_GB2312" w:cs="仿宋_GB2312"/>
                <w:color w:val="000000"/>
                <w:kern w:val="0"/>
                <w:sz w:val="28"/>
                <w:szCs w:val="28"/>
                <w:lang w:bidi="ar"/>
              </w:rPr>
              <w:t xml:space="preserve">□ 失去土地的农民及难以安置的退捕渔民转为城镇常住人口的失业人员      </w:t>
            </w:r>
          </w:p>
          <w:p>
            <w:pPr>
              <w:widowControl/>
              <w:spacing w:line="300" w:lineRule="exact"/>
              <w:jc w:val="left"/>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□其他登记失业的人员</w:t>
            </w:r>
          </w:p>
        </w:tc>
      </w:tr>
      <w:tr>
        <w:tblPrEx>
          <w:tblCellMar>
            <w:top w:w="0" w:type="dxa"/>
            <w:left w:w="0" w:type="dxa"/>
            <w:bottom w:w="0" w:type="dxa"/>
            <w:right w:w="0" w:type="dxa"/>
          </w:tblCellMar>
        </w:tblPrEx>
        <w:trPr>
          <w:trHeight w:val="1750" w:hRule="atLeast"/>
          <w:jc w:val="center"/>
        </w:trPr>
        <w:tc>
          <w:tcPr>
            <w:tcW w:w="1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近五年主要简历</w:t>
            </w:r>
          </w:p>
        </w:tc>
        <w:tc>
          <w:tcPr>
            <w:tcW w:w="9120" w:type="dxa"/>
            <w:gridSpan w:val="7"/>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hAnsi="仿宋_GB2312" w:eastAsia="仿宋_GB2312" w:cs="仿宋_GB2312"/>
                <w:color w:val="000000"/>
                <w:sz w:val="28"/>
                <w:szCs w:val="28"/>
              </w:rPr>
            </w:pPr>
          </w:p>
        </w:tc>
      </w:tr>
      <w:tr>
        <w:tblPrEx>
          <w:tblCellMar>
            <w:top w:w="0" w:type="dxa"/>
            <w:left w:w="0" w:type="dxa"/>
            <w:bottom w:w="0" w:type="dxa"/>
            <w:right w:w="0" w:type="dxa"/>
          </w:tblCellMar>
        </w:tblPrEx>
        <w:trPr>
          <w:trHeight w:val="1080" w:hRule="atLeast"/>
          <w:jc w:val="center"/>
        </w:trPr>
        <w:tc>
          <w:tcPr>
            <w:tcW w:w="1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其他需要介绍的情况</w:t>
            </w:r>
          </w:p>
        </w:tc>
        <w:tc>
          <w:tcPr>
            <w:tcW w:w="9120" w:type="dxa"/>
            <w:gridSpan w:val="7"/>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hAnsi="仿宋_GB2312" w:eastAsia="仿宋_GB2312" w:cs="仿宋_GB2312"/>
                <w:color w:val="000000"/>
                <w:sz w:val="28"/>
                <w:szCs w:val="28"/>
              </w:rPr>
            </w:pPr>
          </w:p>
        </w:tc>
      </w:tr>
      <w:tr>
        <w:tblPrEx>
          <w:tblCellMar>
            <w:top w:w="0" w:type="dxa"/>
            <w:left w:w="0" w:type="dxa"/>
            <w:bottom w:w="0" w:type="dxa"/>
            <w:right w:w="0" w:type="dxa"/>
          </w:tblCellMar>
        </w:tblPrEx>
        <w:trPr>
          <w:trHeight w:val="1080" w:hRule="atLeast"/>
          <w:jc w:val="center"/>
        </w:trPr>
        <w:tc>
          <w:tcPr>
            <w:tcW w:w="10590" w:type="dxa"/>
            <w:gridSpan w:val="8"/>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以上信息均为真实情况，如有遗漏、错误，责任自负；如有虚假，愿承担诚信责任。</w:t>
            </w:r>
            <w:r>
              <w:rPr>
                <w:rFonts w:hint="eastAsia" w:ascii="仿宋_GB2312" w:hAnsi="仿宋_GB2312" w:eastAsia="仿宋_GB2312" w:cs="仿宋_GB2312"/>
                <w:color w:val="000000"/>
                <w:kern w:val="0"/>
                <w:sz w:val="28"/>
                <w:szCs w:val="28"/>
                <w:lang w:bidi="ar"/>
              </w:rPr>
              <w:br w:type="textWrapping"/>
            </w:r>
            <w:r>
              <w:rPr>
                <w:rFonts w:hint="eastAsia" w:ascii="仿宋_GB2312" w:hAnsi="仿宋_GB2312" w:eastAsia="仿宋_GB2312" w:cs="仿宋_GB2312"/>
                <w:color w:val="000000"/>
                <w:kern w:val="0"/>
                <w:sz w:val="28"/>
                <w:szCs w:val="28"/>
                <w:lang w:bidi="ar"/>
              </w:rPr>
              <w:t xml:space="preserve">                        </w:t>
            </w:r>
            <w:r>
              <w:rPr>
                <w:rFonts w:hint="eastAsia" w:ascii="仿宋_GB2312" w:hAnsi="仿宋_GB2312" w:eastAsia="仿宋_GB2312" w:cs="仿宋_GB2312"/>
                <w:color w:val="000000"/>
                <w:kern w:val="0"/>
                <w:sz w:val="28"/>
                <w:szCs w:val="28"/>
                <w:lang w:bidi="ar"/>
              </w:rPr>
              <w:br w:type="textWrapping"/>
            </w:r>
            <w:r>
              <w:rPr>
                <w:rFonts w:hint="eastAsia" w:ascii="仿宋_GB2312" w:hAnsi="仿宋_GB2312" w:eastAsia="仿宋_GB2312" w:cs="仿宋_GB2312"/>
                <w:color w:val="000000"/>
                <w:kern w:val="0"/>
                <w:sz w:val="28"/>
                <w:szCs w:val="28"/>
                <w:lang w:bidi="ar"/>
              </w:rPr>
              <w:t xml:space="preserve">                           报名人员（签名）：             代报人（签名）</w:t>
            </w:r>
          </w:p>
        </w:tc>
      </w:tr>
      <w:tr>
        <w:tblPrEx>
          <w:tblCellMar>
            <w:top w:w="0" w:type="dxa"/>
            <w:left w:w="0" w:type="dxa"/>
            <w:bottom w:w="0" w:type="dxa"/>
            <w:right w:w="0" w:type="dxa"/>
          </w:tblCellMar>
        </w:tblPrEx>
        <w:trPr>
          <w:trHeight w:val="1583" w:hRule="atLeast"/>
          <w:jc w:val="center"/>
        </w:trPr>
        <w:tc>
          <w:tcPr>
            <w:tcW w:w="1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报名资格初审意见</w:t>
            </w:r>
          </w:p>
        </w:tc>
        <w:tc>
          <w:tcPr>
            <w:tcW w:w="4275" w:type="dxa"/>
            <w:gridSpan w:val="3"/>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kern w:val="0"/>
                <w:sz w:val="28"/>
                <w:szCs w:val="28"/>
                <w:lang w:bidi="ar"/>
              </w:rPr>
            </w:pPr>
          </w:p>
          <w:p>
            <w:pPr>
              <w:widowControl/>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br w:type="textWrapping"/>
            </w:r>
            <w:r>
              <w:rPr>
                <w:rFonts w:hint="eastAsia" w:ascii="仿宋_GB2312" w:hAnsi="仿宋_GB2312" w:eastAsia="仿宋_GB2312" w:cs="仿宋_GB2312"/>
                <w:color w:val="000000"/>
                <w:kern w:val="0"/>
                <w:sz w:val="28"/>
                <w:szCs w:val="28"/>
                <w:lang w:bidi="ar"/>
              </w:rPr>
              <w:t>审查人（签名）</w:t>
            </w:r>
            <w:r>
              <w:rPr>
                <w:rFonts w:hint="eastAsia" w:ascii="仿宋_GB2312" w:hAnsi="仿宋_GB2312" w:eastAsia="仿宋_GB2312" w:cs="仿宋_GB2312"/>
                <w:color w:val="000000"/>
                <w:kern w:val="0"/>
                <w:sz w:val="28"/>
                <w:szCs w:val="28"/>
                <w:lang w:bidi="ar"/>
              </w:rPr>
              <w:br w:type="textWrapping"/>
            </w:r>
            <w:r>
              <w:rPr>
                <w:rFonts w:hint="eastAsia" w:ascii="仿宋_GB2312" w:hAnsi="仿宋_GB2312" w:eastAsia="仿宋_GB2312" w:cs="仿宋_GB2312"/>
                <w:color w:val="000000"/>
                <w:kern w:val="0"/>
                <w:sz w:val="28"/>
                <w:szCs w:val="28"/>
                <w:lang w:bidi="ar"/>
              </w:rPr>
              <w:t>2020年   月    日</w:t>
            </w:r>
          </w:p>
        </w:tc>
        <w:tc>
          <w:tcPr>
            <w:tcW w:w="11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报名资格复审意见</w:t>
            </w:r>
          </w:p>
        </w:tc>
        <w:tc>
          <w:tcPr>
            <w:tcW w:w="3658" w:type="dxa"/>
            <w:gridSpan w:val="3"/>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br w:type="textWrapping"/>
            </w:r>
            <w:r>
              <w:rPr>
                <w:rFonts w:hint="eastAsia" w:ascii="仿宋_GB2312" w:hAnsi="仿宋_GB2312" w:eastAsia="仿宋_GB2312" w:cs="仿宋_GB2312"/>
                <w:color w:val="000000"/>
                <w:kern w:val="0"/>
                <w:sz w:val="28"/>
                <w:szCs w:val="28"/>
                <w:lang w:bidi="ar"/>
              </w:rPr>
              <w:br w:type="textWrapping"/>
            </w:r>
            <w:r>
              <w:rPr>
                <w:rFonts w:hint="eastAsia" w:ascii="仿宋_GB2312" w:hAnsi="仿宋_GB2312" w:eastAsia="仿宋_GB2312" w:cs="仿宋_GB2312"/>
                <w:color w:val="000000"/>
                <w:kern w:val="0"/>
                <w:sz w:val="28"/>
                <w:szCs w:val="28"/>
                <w:lang w:bidi="ar"/>
              </w:rPr>
              <w:t>复核人（签名）</w:t>
            </w:r>
            <w:r>
              <w:rPr>
                <w:rFonts w:hint="eastAsia" w:ascii="仿宋_GB2312" w:hAnsi="仿宋_GB2312" w:eastAsia="仿宋_GB2312" w:cs="仿宋_GB2312"/>
                <w:color w:val="000000"/>
                <w:kern w:val="0"/>
                <w:sz w:val="28"/>
                <w:szCs w:val="28"/>
                <w:lang w:bidi="ar"/>
              </w:rPr>
              <w:br w:type="textWrapping"/>
            </w:r>
            <w:r>
              <w:rPr>
                <w:rFonts w:hint="eastAsia" w:ascii="仿宋_GB2312" w:hAnsi="仿宋_GB2312" w:eastAsia="仿宋_GB2312" w:cs="仿宋_GB2312"/>
                <w:color w:val="000000"/>
                <w:kern w:val="0"/>
                <w:sz w:val="28"/>
                <w:szCs w:val="28"/>
                <w:lang w:bidi="ar"/>
              </w:rPr>
              <w:t>2020年    月   日</w:t>
            </w:r>
          </w:p>
        </w:tc>
      </w:tr>
    </w:tbl>
    <w:p>
      <w:pPr>
        <w:rPr>
          <w:rFonts w:hint="eastAsia"/>
        </w:rPr>
        <w:sectPr>
          <w:pgSz w:w="11906" w:h="16838"/>
          <w:pgMar w:top="850" w:right="850" w:bottom="510" w:left="850" w:header="851" w:footer="992" w:gutter="0"/>
          <w:pgNumType w:fmt="numberInDash"/>
          <w:cols w:space="720" w:num="1"/>
          <w:titlePg/>
          <w:docGrid w:type="lines" w:linePitch="479" w:charSpace="0"/>
        </w:sectPr>
      </w:pPr>
      <w:bookmarkStart w:id="0" w:name="_GoBack"/>
      <w:bookmarkEnd w:id="0"/>
    </w:p>
    <w:p/>
    <w:sectPr>
      <w:pgSz w:w="11906" w:h="16838"/>
      <w:pgMar w:top="2211" w:right="1474" w:bottom="1871" w:left="1587" w:header="851" w:footer="992" w:gutter="0"/>
      <w:pgNumType w:fmt="numberInDash"/>
      <w:cols w:space="720" w:num="1"/>
      <w:titlePg/>
      <w:docGrid w:type="lines" w:linePitch="49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7D01B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 w:cs="Times New Roman"/>
      <w:kern w:val="2"/>
      <w:sz w:val="32"/>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First Indent 2"/>
    <w:basedOn w:val="3"/>
    <w:next w:val="1"/>
    <w:uiPriority w:val="0"/>
    <w:pPr>
      <w:ind w:firstLine="0" w:firstLineChars="0"/>
    </w:pPr>
    <w:rPr>
      <w:rFonts w:ascii="Times New Roman" w:hAnsi="Times New Roman"/>
      <w:kern w:val="0"/>
    </w:rPr>
  </w:style>
  <w:style w:type="paragraph" w:styleId="3">
    <w:name w:val="Body Text Indent"/>
    <w:basedOn w:val="1"/>
    <w:uiPriority w:val="0"/>
    <w:pPr>
      <w:spacing w:after="120"/>
      <w:ind w:left="420" w:leftChars="200"/>
    </w:pPr>
  </w:style>
  <w:style w:type="paragraph" w:customStyle="1" w:styleId="6">
    <w:name w:val="普通 (Web)"/>
    <w:basedOn w:val="1"/>
    <w:qFormat/>
    <w:uiPriority w:val="0"/>
    <w:pPr>
      <w:widowControl/>
      <w:spacing w:before="100" w:beforeLines="0" w:beforeAutospacing="1" w:after="100" w:afterLines="0" w:afterAutospacing="1"/>
      <w:jc w:val="left"/>
    </w:pPr>
    <w:rPr>
      <w:rFonts w:ascii="宋体" w:hAnsi="宋体"/>
      <w:color w:val="000000"/>
      <w:kern w:val="0"/>
      <w:sz w:val="24"/>
    </w:rPr>
  </w:style>
  <w:style w:type="paragraph" w:customStyle="1" w:styleId="7">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2020-09-22T06:29:29Z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