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三都水族自治县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城市社区工作者报考承诺书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自愿参加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三都水族自治县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2024年面向社会公开选聘城市社区工作者考试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报考了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三都水族自治县人民政府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街道办事处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代码）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（岗位名称）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，经资格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审查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合格并取得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考核测评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资格。我已仔细阅读《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选聘简章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清楚并同意有关诚信报考的内容。现郑重承诺如下：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一、报名时填报的信息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真实有效，提供《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选聘简章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》和招录职位要求的所有材料真实、准确，绝无弄虚作假。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3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3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三、认真对待每一个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选聘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环节，完成相应的程序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3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若本人有违反诚信报考承诺的行为，愿意接受相应处理。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 xml:space="preserve">                               202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2e5459f-bb61-4247-aaee-ac07fd1713ce"/>
  </w:docVars>
  <w:rsids>
    <w:rsidRoot w:val="2E2C79BE"/>
    <w:rsid w:val="2E2C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2024-07-16T08:37:00Z</dcterms:created>
  <dc:creator>紫臆</dc:creator>
  <cp:lastModifiedBy>紫臆</cp:lastModifiedBy>
  <dcterms:modified xsi:type="dcterms:W3CDTF">2024-07-16T08:37:51Z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50D90DA2D1184A1E9EBED25D6E2DE056_11</vt:lpwstr>
  </property>
</Properties>
</file>