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0"/>
          <w:sz w:val="44"/>
          <w:szCs w:val="44"/>
          <w:highlight w:val="none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-231775</wp:posOffset>
                </wp:positionH>
                <wp:positionV relativeFrom="paragraph">
                  <wp:posOffset>-687705</wp:posOffset>
                </wp:positionV>
                <wp:extent cx="827405" cy="381000"/>
                <wp:effectExtent l="0" t="0" r="10795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75970" y="680085"/>
                          <a:ext cx="82740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8.25pt;margin-top:-54.15pt;height:30pt;width:65.15pt;z-index:251659264;mso-width-relative:page;mso-height-relative:page;" fillcolor="#FFFFFF [3201]" filled="t" stroked="f" coordsize="21600,21600" o:gfxdata="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yyEB09YA&#10;AAALAQAADwAAAAAAAAABACAAAAAiAAAAZHJzL2Rvd25yZXYueG1sUEsBAhQAFAAAAAgAh07iQAEq&#10;7AJaAgAAmAQAAA4AAAAAAAAAAQAgAAAAJQEAAGRycy9lMm9Eb2MueG1sUEsFBgAAAAAGAAYAWQEA&#10;APE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2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贵州省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2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2024年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0"/>
          <w:sz w:val="44"/>
          <w:szCs w:val="44"/>
          <w:highlight w:val="none"/>
          <w:lang w:val="en-US" w:eastAsia="zh-CN"/>
        </w:rPr>
        <w:t>面向优秀村（社区）干部专项招聘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pacing w:val="-2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0"/>
          <w:sz w:val="44"/>
          <w:szCs w:val="44"/>
          <w:highlight w:val="none"/>
          <w:lang w:val="en-US" w:eastAsia="zh-CN"/>
        </w:rPr>
        <w:t>乡镇（街道）事业单位工作人员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20"/>
          <w:sz w:val="44"/>
          <w:szCs w:val="44"/>
          <w14:textFill>
            <w14:solidFill>
              <w14:schemeClr w14:val="tx1"/>
            </w14:solidFill>
          </w14:textFill>
        </w:rPr>
        <w:t>报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20"/>
          <w:sz w:val="44"/>
          <w:szCs w:val="44"/>
          <w14:textFill>
            <w14:solidFill>
              <w14:schemeClr w14:val="tx1"/>
            </w14:solidFill>
          </w14:textFill>
        </w:rPr>
        <w:t>名表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337" w:leftChars="513" w:hanging="1260" w:hangingChars="350"/>
        <w:textAlignment w:val="auto"/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-72390</wp:posOffset>
                </wp:positionH>
                <wp:positionV relativeFrom="paragraph">
                  <wp:posOffset>5080</wp:posOffset>
                </wp:positionV>
                <wp:extent cx="762000" cy="4953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35355" y="2172970"/>
                          <a:ext cx="762000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0" w:hanging="200" w:hangingChars="100"/>
                              <w:jc w:val="both"/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pacing w:val="-20"/>
                                <w:sz w:val="24"/>
                                <w:szCs w:val="32"/>
                                <w:lang w:eastAsia="zh-CN"/>
                              </w:rPr>
                              <w:t>人员报考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  <w:lang w:eastAsia="zh-CN"/>
                              </w:rPr>
                              <w:t>类别：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.7pt;margin-top:0.4pt;height:39pt;width:60pt;z-index:251660288;mso-width-relative:page;mso-height-relative:page;" fillcolor="#FFFFFF [3201]" filled="t" stroked="f" coordsize="21600,21600" o:gfxdata="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CAGNUB0gAAAAcBAAAP&#10;AAAAAAAAAAEAIAAAACIAAABkcnMvZG93bnJldi54bWxQSwECFAAUAAAACACHTuJAIGfw7FcCAACZ&#10;BAAADgAAAAAAAAABACAAAAAhAQAAZHJzL2Uyb0RvYy54bWxQSwUGAAAAAAYABgBZAQAA6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left="200" w:hanging="200" w:hangingChars="100"/>
                        <w:jc w:val="both"/>
                        <w:rPr>
                          <w:rFonts w:hint="eastAsia" w:ascii="黑体" w:hAnsi="黑体" w:eastAsia="黑体" w:cs="黑体"/>
                          <w:sz w:val="24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pacing w:val="-20"/>
                          <w:sz w:val="24"/>
                          <w:szCs w:val="32"/>
                          <w:lang w:eastAsia="zh-CN"/>
                        </w:rPr>
                        <w:t>人员报考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szCs w:val="32"/>
                          <w:lang w:eastAsia="zh-CN"/>
                        </w:rPr>
                        <w:t>类别：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sym w:font="Wingdings 2" w:char="00A3"/>
      </w:r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黑体" w:hAnsi="黑体" w:eastAsia="黑体" w:cs="黑体"/>
          <w:color w:val="000000" w:themeColor="text1"/>
          <w:spacing w:val="-2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现任</w:t>
      </w:r>
      <w:r>
        <w:rPr>
          <w:rFonts w:hint="eastAsia" w:ascii="黑体" w:hAnsi="黑体" w:eastAsia="黑体" w:cs="黑体"/>
          <w:color w:val="000000" w:themeColor="text1"/>
          <w:spacing w:val="-20"/>
          <w:sz w:val="28"/>
          <w:szCs w:val="28"/>
          <w14:textFill>
            <w14:solidFill>
              <w14:schemeClr w14:val="tx1"/>
            </w14:solidFill>
          </w14:textFill>
        </w:rPr>
        <w:t>村（农村社区）党组织书记、村民（农村社区居民）委员会主任</w:t>
      </w:r>
    </w:p>
    <w:p>
      <w:pPr>
        <w:keepNext w:val="0"/>
        <w:keepLines w:val="0"/>
        <w:pageBreakBefore w:val="0"/>
        <w:widowControl w:val="0"/>
        <w:tabs>
          <w:tab w:val="left" w:pos="23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080" w:firstLineChars="300"/>
        <w:textAlignment w:val="auto"/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sym w:font="Wingdings 2" w:char="00A3"/>
      </w:r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现任城市社区党组织书记</w:t>
      </w:r>
    </w:p>
    <w:tbl>
      <w:tblPr>
        <w:tblStyle w:val="3"/>
        <w:tblW w:w="93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8"/>
        <w:gridCol w:w="1223"/>
        <w:gridCol w:w="1122"/>
        <w:gridCol w:w="1098"/>
        <w:gridCol w:w="1212"/>
        <w:gridCol w:w="566"/>
        <w:gridCol w:w="886"/>
        <w:gridCol w:w="2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本人近期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免冠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（电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入党时间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籍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  机 号  码</w:t>
            </w:r>
          </w:p>
        </w:tc>
        <w:tc>
          <w:tcPr>
            <w:tcW w:w="145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学历情况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院校</w:t>
            </w:r>
          </w:p>
        </w:tc>
        <w:tc>
          <w:tcPr>
            <w:tcW w:w="47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8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47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及职务</w:t>
            </w:r>
          </w:p>
        </w:tc>
        <w:tc>
          <w:tcPr>
            <w:tcW w:w="3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现任职务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任职时间</w:t>
            </w:r>
          </w:p>
        </w:tc>
        <w:tc>
          <w:tcPr>
            <w:tcW w:w="2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2" w:hRule="atLeast"/>
        </w:trPr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在村（农村社区）或城市社区工作简历</w:t>
            </w:r>
          </w:p>
        </w:tc>
        <w:tc>
          <w:tcPr>
            <w:tcW w:w="69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1" w:hRule="atLeast"/>
        </w:trPr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工作年限（勾选）</w:t>
            </w:r>
          </w:p>
        </w:tc>
        <w:tc>
          <w:tcPr>
            <w:tcW w:w="69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在村（社区）累计工作满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年、任现职满3年以上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黑体" w:hAnsi="黑体" w:eastAsia="黑体" w:cs="黑体"/>
                <w:sz w:val="20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在社区连续工作满10年以上、任现职累计满5年以上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2" w:hRule="atLeast"/>
        </w:trPr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</w:t>
            </w:r>
            <w:r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村（农村社区）或城市社区工作</w:t>
            </w:r>
            <w:r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期间</w:t>
            </w:r>
            <w:r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个人获得</w:t>
            </w:r>
            <w:r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省部级及以上表彰</w:t>
            </w:r>
            <w:r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奖励情况</w:t>
            </w:r>
          </w:p>
        </w:tc>
        <w:tc>
          <w:tcPr>
            <w:tcW w:w="69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5" w:hRule="atLeast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</w:tc>
        <w:tc>
          <w:tcPr>
            <w:tcW w:w="81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hint="default" w:ascii="黑体" w:hAnsi="黑体" w:eastAsia="黑体" w:cs="黑体"/>
                <w:color w:val="000000" w:themeColor="text1"/>
                <w:sz w:val="24"/>
                <w:szCs w:val="24"/>
                <w:u w:val="singl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本人自愿报名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u w:val="singl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</w:t>
            </w:r>
          </w:p>
          <w:p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u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岗位的招聘，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符合本次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专项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招聘公告规定的所有条件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并承诺所提供的各项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信息及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证明材料均真实、有效，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同意聘用后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继续安排在村（社区）工作，统一纳入乡镇(街道)所属事业单位管理，5年内个人不申请调动。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ind w:firstLine="480" w:firstLineChars="2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 xml:space="preserve">本人签字：                   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atLeast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乡镇（街道）党委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党工委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）意见</w:t>
            </w:r>
          </w:p>
        </w:tc>
        <w:tc>
          <w:tcPr>
            <w:tcW w:w="81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336" w:firstLineChars="1807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040" w:firstLineChars="21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040" w:firstLineChars="2100"/>
              <w:jc w:val="both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040" w:firstLineChars="21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3360" w:firstLineChars="14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（盖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乡镇〈街道〉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党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委〈党工委〉公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章）</w:t>
            </w:r>
          </w:p>
          <w:p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  <w:p>
            <w:pPr>
              <w:ind w:firstLine="5040" w:firstLineChars="21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atLeast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县级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组织、人社部门意见</w:t>
            </w:r>
          </w:p>
        </w:tc>
        <w:tc>
          <w:tcPr>
            <w:tcW w:w="81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040" w:firstLineChars="21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040" w:firstLineChars="21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040" w:firstLineChars="21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left="0" w:leftChars="0" w:firstLine="4200" w:firstLineChars="175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（盖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县级组织、人社部门公章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left="5040" w:leftChars="2400" w:firstLine="0" w:firstLineChars="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atLeast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市（州）组织、人社部门意见</w:t>
            </w:r>
          </w:p>
        </w:tc>
        <w:tc>
          <w:tcPr>
            <w:tcW w:w="81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336" w:firstLineChars="1807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336" w:firstLineChars="1807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289" w:firstLineChars="2204"/>
              <w:jc w:val="left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289" w:firstLineChars="2204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left="0" w:leftChars="0" w:firstLine="4200" w:firstLineChars="175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（盖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市〈州〉级组织、人社部门公章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left="0" w:leftChars="0" w:firstLine="5040" w:firstLineChars="21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年    月 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填表说明：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1.报名表由申请报名人员亲自填写，在“人员报考类别”勾选对应报考人员信息。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在村（农村社区）或城市社区工作期间个人获得省部级及以上表彰奖励情况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”：填写个人获得的省部级及以上表彰奖励全称及获得时间。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3.报名人员须在“本人承诺”栏亲自签名，并在“本人自愿报名”句段后写明报考岗位信息，填写规则为“招聘单位名称+岗位名称+岗位代码”，填写示例：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兴义市乡镇（街道）所属事业单位工作员岗位，岗位代码123456789。</w:t>
      </w:r>
    </w:p>
    <w:p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4.报名表须双面打印。</w:t>
      </w:r>
    </w:p>
    <w:sectPr>
      <w:pgSz w:w="11906" w:h="16838"/>
      <w:pgMar w:top="2154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3e5e028e-de35-4359-9d29-1af5cea27f35"/>
  </w:docVars>
  <w:rsids>
    <w:rsidRoot w:val="1EEB4414"/>
    <w:rsid w:val="1EEB4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674</Words>
  <Characters>690</Characters>
  <Lines>0</Lines>
  <Paragraphs>0</Paragraphs>
  <TotalTime>0</TotalTime>
  <ScaleCrop>false</ScaleCrop>
  <LinksUpToDate>false</LinksUpToDate>
  <CharactersWithSpaces>868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2024-10-28T07:03:00Z</dcterms:created>
  <dc:creator>紫臆</dc:creator>
  <cp:lastModifiedBy>紫臆</cp:lastModifiedBy>
  <dcterms:modified xsi:type="dcterms:W3CDTF">2024-10-28T07:04:33Z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AC568AF9EC5E45F4988AE436E8B951C5_11</vt:lpwstr>
  </property>
</Properties>
</file>