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pStyle w:val="2"/>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晴隆县应急管理局</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年招聘</w:t>
      </w:r>
      <w:r>
        <w:rPr>
          <w:rFonts w:hint="eastAsia" w:ascii="方正小标宋简体" w:hAnsi="方正小标宋简体" w:eastAsia="方正小标宋简体" w:cs="方正小标宋简体"/>
          <w:sz w:val="44"/>
          <w:szCs w:val="44"/>
          <w:lang w:val="en-US" w:eastAsia="zh-CN"/>
        </w:rPr>
        <w:t>公益性岗位</w:t>
      </w:r>
      <w:r>
        <w:rPr>
          <w:rFonts w:hint="eastAsia" w:ascii="方正小标宋简体" w:hAnsi="方正小标宋简体" w:eastAsia="方正小标宋简体" w:cs="方正小标宋简体"/>
          <w:sz w:val="44"/>
          <w:szCs w:val="44"/>
        </w:rPr>
        <w:t>人员</w:t>
      </w:r>
      <w:r>
        <w:rPr>
          <w:rFonts w:hint="eastAsia" w:ascii="方正小标宋简体" w:hAnsi="方正小标宋简体" w:eastAsia="方正小标宋简体" w:cs="方正小标宋简体"/>
          <w:sz w:val="44"/>
          <w:szCs w:val="44"/>
          <w:lang w:eastAsia="zh-CN"/>
        </w:rPr>
        <w:t>面试</w:t>
      </w:r>
      <w:r>
        <w:rPr>
          <w:rFonts w:hint="eastAsia" w:ascii="方正小标宋简体" w:hAnsi="方正小标宋简体" w:eastAsia="方正小标宋简体" w:cs="方正小标宋简体"/>
          <w:sz w:val="44"/>
          <w:szCs w:val="44"/>
        </w:rPr>
        <w:t>新冠肺炎疫情防控告知暨承诺书</w:t>
      </w:r>
    </w:p>
    <w:p>
      <w:pPr>
        <w:spacing w:line="560" w:lineRule="exact"/>
        <w:rPr>
          <w:b/>
        </w:rPr>
      </w:pP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考生须认真阅读《晴隆县</w:t>
      </w:r>
      <w:r>
        <w:rPr>
          <w:rFonts w:hint="eastAsia" w:ascii="仿宋_GB2312" w:hAnsi="仿宋_GB2312" w:eastAsia="仿宋_GB2312" w:cs="仿宋_GB2312"/>
          <w:sz w:val="32"/>
          <w:szCs w:val="32"/>
          <w:lang w:val="en-US" w:eastAsia="zh-CN"/>
        </w:rPr>
        <w:t>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2022年招聘公益性岗位人员</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新冠肺炎疫情防控告知暨承诺书》，并书面承诺已知悉告知事项和防疫要求，自愿承担因不实承诺应承担的相关责任、接受相应处理。</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资格，并按相应违纪违规行为处理规定处理。如有违法情况的，将依法追究其法律责任。</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一、疫情防控重要提示根据贵州省最新疫情防控规定，对本次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考生的防疫要求如下: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(一)不符合国家、省有关疫情防控要求、不遵守有关疫情防控规定的人员不得参加本次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(二)处于康复或隔离期的病例、无症状感染者、疑似、确诊病例以及无症状感染者的密切接触者不得参加本次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(三)按防疫要求处于集中隔离、居家健康监测期间的人员不得参加本次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(四)对流动、出行须报备并提供相应核酸检测阴性证明的人员，未按要求报备或未按要求提供相应核酸检测阴性证明的不得参加本次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(五)14天内有中高风险所在市州旅居史人员，需提供48小时内核酸检测阴性证明。为避免考生到达我省后14天内所旅居地区调整为中高风险等级，建议考生到达</w:t>
      </w:r>
      <w:r>
        <w:rPr>
          <w:rFonts w:hint="eastAsia" w:ascii="仿宋_GB2312" w:hAnsi="仿宋_GB2312" w:eastAsia="仿宋_GB2312" w:cs="仿宋_GB2312"/>
          <w:sz w:val="32"/>
          <w:szCs w:val="32"/>
          <w:lang w:val="en-US" w:eastAsia="zh-CN"/>
        </w:rPr>
        <w:t>面试点</w:t>
      </w:r>
      <w:r>
        <w:rPr>
          <w:rFonts w:hint="eastAsia" w:ascii="仿宋_GB2312" w:hAnsi="仿宋_GB2312" w:eastAsia="仿宋_GB2312" w:cs="仿宋_GB2312"/>
          <w:sz w:val="32"/>
          <w:szCs w:val="32"/>
        </w:rPr>
        <w:t>前,在当地进行核酸检测。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)考生应自备一次性使用医用口罩，考生要全程佩戴口罩。未按要求佩戴口罩的考生，不得参加本次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(八)考生应尽早到达</w:t>
      </w:r>
      <w:r>
        <w:rPr>
          <w:rFonts w:hint="eastAsia" w:ascii="仿宋_GB2312" w:hAnsi="仿宋_GB2312" w:eastAsia="仿宋_GB2312" w:cs="仿宋_GB2312"/>
          <w:sz w:val="32"/>
          <w:szCs w:val="32"/>
          <w:lang w:val="en-US" w:eastAsia="zh-CN"/>
        </w:rPr>
        <w:t>考场</w:t>
      </w:r>
      <w:r>
        <w:rPr>
          <w:rFonts w:hint="eastAsia" w:ascii="仿宋_GB2312" w:hAnsi="仿宋_GB2312" w:eastAsia="仿宋_GB2312" w:cs="仿宋_GB2312"/>
          <w:sz w:val="32"/>
          <w:szCs w:val="32"/>
        </w:rPr>
        <w:t>，要提前调出当天本人贵州健康码和国家通行行程卡绿码，做好入场扫码和体温检测准备，确保入场时间充足、秩序良好。</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结束。废弃口罩应自行带走或放到指定垃圾桶，不得随意丢弃。</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二、考生入场检测规定不符合疫情防控要求的人员不得参加本次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，符合以上疫情防控要求的人员，须佩戴一次性使用医用口罩持</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当天的本人“贵州健康码、国家通信行程卡”绿码并经工作人员检测体温正常可以参加</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。入场检测具体规定如下:</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(一)“贵州健康码、国家通信行程卡”为绿码且体温正常(低于37.3℃)的考生可以参加本次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。贵州健康码使用咨询电话:12345。</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(二)体温≥37.3℃的考生，须立即安排进入临时隔离检查点，间隔15分钟后，由现场医务人员使用水银体温计进行体温复测，经复测体温正常(低于37.3℃)的，可以参加本次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。经复测体温仍≥37.3℃的，不得参加本次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w:t>
      </w:r>
    </w:p>
    <w:p>
      <w:pPr>
        <w:pStyle w:val="2"/>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(三)未按要求佩戴一次性使用医用口罩的考生不得参加本次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。本人已认真阅读《晴隆县</w:t>
      </w:r>
      <w:r>
        <w:rPr>
          <w:rFonts w:hint="eastAsia" w:ascii="仿宋_GB2312" w:hAnsi="仿宋_GB2312" w:eastAsia="仿宋_GB2312" w:cs="仿宋_GB2312"/>
          <w:sz w:val="32"/>
          <w:szCs w:val="32"/>
          <w:lang w:val="en-US" w:eastAsia="zh-CN"/>
        </w:rPr>
        <w:t>应急管理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2022年招聘公益性岗位人员</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新冠肺炎疫情防控告知暨承诺书》，知悉告知事项、证明义务和防疫要求。在此郑重承诺:本人符合本文规定的可参加本次</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的情形，本人将在</w:t>
      </w:r>
      <w:r>
        <w:rPr>
          <w:rFonts w:hint="eastAsia" w:ascii="仿宋_GB2312" w:hAnsi="仿宋_GB2312" w:eastAsia="仿宋_GB2312" w:cs="仿宋_GB2312"/>
          <w:sz w:val="32"/>
          <w:szCs w:val="32"/>
          <w:lang w:eastAsia="zh-CN"/>
        </w:rPr>
        <w:t>面试</w:t>
      </w:r>
      <w:r>
        <w:rPr>
          <w:rFonts w:hint="eastAsia" w:ascii="仿宋_GB2312" w:hAnsi="仿宋_GB2312" w:eastAsia="仿宋_GB2312" w:cs="仿宋_GB2312"/>
          <w:sz w:val="32"/>
          <w:szCs w:val="32"/>
        </w:rPr>
        <w:t>全过程中严格遵守疫情防控规定，本人填报、提交和现场出示的所有信息(证明)均真实、准确、完整、有效，符合疫情防控相关要求，并自愿承担因不实承诺应承担的相关责任、接受相应处理。</w:t>
      </w:r>
      <w:bookmarkStart w:id="0" w:name="_GoBack"/>
      <w:bookmarkEnd w:id="0"/>
    </w:p>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考生姓名：</w:t>
      </w:r>
    </w:p>
    <w:p>
      <w:pPr>
        <w:pStyle w:val="2"/>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身份证号：            </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日期：</w:t>
      </w:r>
    </w:p>
    <w:p>
      <w:pPr>
        <w:spacing w:line="560" w:lineRule="exact"/>
      </w:pP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1MWJiODg2YjAyM2IxNDdjYzExODFmYTVhZjVkOTgifQ=="/>
  </w:docVars>
  <w:rsids>
    <w:rsidRoot w:val="00B34477"/>
    <w:rsid w:val="003470DE"/>
    <w:rsid w:val="00B34477"/>
    <w:rsid w:val="00EF1770"/>
    <w:rsid w:val="00F345CB"/>
    <w:rsid w:val="01DE5D0E"/>
    <w:rsid w:val="17AF786A"/>
    <w:rsid w:val="33332D16"/>
    <w:rsid w:val="36AC4688"/>
    <w:rsid w:val="42AA580E"/>
    <w:rsid w:val="52435528"/>
    <w:rsid w:val="6E351777"/>
    <w:rsid w:val="79E70400"/>
    <w:rsid w:val="7C114D3B"/>
    <w:rsid w:val="7C146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1349</Words>
  <Characters>1380</Characters>
  <Lines>12</Lines>
  <Paragraphs>3</Paragraphs>
  <TotalTime>38</TotalTime>
  <ScaleCrop>false</ScaleCrop>
  <LinksUpToDate>false</LinksUpToDate>
  <CharactersWithSpaces>1415</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苧</cp:lastModifiedBy>
  <dcterms:modified xsi:type="dcterms:W3CDTF">2022-08-15T01:01:59Z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3ADE97A15E454BAD915F5EC897AAD18E</vt:lpwstr>
  </property>
</Properties>
</file>