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zh-CN" w:eastAsia="zh-CN" w:bidi="zh-CN"/>
        </w:rPr>
        <w:t>1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2" w:lineRule="exact"/>
        <w:ind w:left="0" w:right="0" w:firstLine="0"/>
        <w:jc w:val="center"/>
        <w:rPr>
          <w:rFonts w:hint="eastAsia"/>
          <w:b/>
          <w:bCs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pacing w:val="0"/>
          <w:w w:val="100"/>
          <w:position w:val="0"/>
          <w:sz w:val="44"/>
          <w:szCs w:val="44"/>
          <w:lang w:val="en-US" w:eastAsia="zh-CN"/>
        </w:rPr>
        <w:t>函  件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2" w:lineRule="exact"/>
        <w:ind w:left="0" w:right="0" w:firstLine="0"/>
        <w:jc w:val="center"/>
        <w:rPr>
          <w:rFonts w:hint="eastAsia"/>
          <w:b/>
          <w:bCs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香港特别行政区政府香港警务处：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153"/>
          <w:tab w:val="left" w:pos="4039"/>
          <w:tab w:val="left" w:pos="4990"/>
        </w:tabs>
        <w:bidi w:val="0"/>
        <w:spacing w:before="0" w:after="0" w:line="46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兹有你特区居民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,港澳居民居住证（或港澳居民 来往内地通行证）号码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 xml:space="preserve">,香港居民身份证号码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</w:rPr>
        <w:t>,于我省（区、市）申请认定教师资格。根据《教 师资格条例》规定和《教育部办公厅中共中央台湾工作办公室秘书 局国务院港澳事务办公室秘书行政司关于港澳台居民在内地（大 陆）申请中小学教师资格有关问题的通知》（教师厅〔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〕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号） 要求，现需该居民提供无犯罪记录证明，请你单位协助予以开具。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2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函复为盼。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462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联系人姓名及职务：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462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办公室电话：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360" w:line="462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通信地址：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单位名称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单位公章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20XX</w:t>
      </w:r>
      <w:r>
        <w:rPr>
          <w:rFonts w:ascii="宋体" w:hAnsi="宋体" w:eastAsia="宋体" w:cs="宋体"/>
          <w:color w:val="000000"/>
          <w:spacing w:val="0"/>
          <w:w w:val="100"/>
          <w:position w:val="0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X</w:t>
      </w:r>
      <w:r>
        <w:rPr>
          <w:rFonts w:ascii="宋体" w:hAnsi="宋体" w:eastAsia="宋体" w:cs="宋体"/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</w:rPr>
        <w:t>X</w:t>
      </w:r>
      <w:r>
        <w:rPr>
          <w:rFonts w:ascii="宋体" w:hAnsi="宋体" w:eastAsia="宋体" w:cs="宋体"/>
          <w:color w:val="000000"/>
          <w:spacing w:val="0"/>
          <w:w w:val="100"/>
          <w:position w:val="0"/>
        </w:rPr>
        <w:t>日</w:t>
      </w:r>
      <w:bookmarkStart w:id="0" w:name="_GoBack"/>
      <w:bookmarkEnd w:id="0"/>
    </w:p>
    <w:sectPr>
      <w:footnotePr>
        <w:numFmt w:val="decimal"/>
      </w:footnotePr>
      <w:pgSz w:w="11900" w:h="16840"/>
      <w:pgMar w:top="1621" w:right="2090" w:bottom="1621" w:left="1911" w:header="1193" w:footer="119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EA16F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374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6">
    <w:name w:val="Body text|2_"/>
    <w:basedOn w:val="3"/>
    <w:link w:val="7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7">
    <w:name w:val="Body text|2"/>
    <w:basedOn w:val="1"/>
    <w:link w:val="6"/>
    <w:uiPriority w:val="0"/>
    <w:pPr>
      <w:widowControl w:val="0"/>
      <w:shd w:val="clear" w:color="auto" w:fill="auto"/>
      <w:spacing w:after="440"/>
      <w:jc w:val="center"/>
    </w:pPr>
    <w:rPr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2021-04-13T06:38:00Z</dcterms:created>
  <dc:creator>Administrator</dc:creator>
  <cp:lastModifiedBy>紫臆</cp:lastModifiedBy>
  <dcterms:modified xsi:type="dcterms:W3CDTF">2021-04-13T06:39:38Z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F92ED29CB0134E6BA7BB172E878DD541</vt:lpwstr>
  </property>
</Properties>
</file>