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华文仿宋" w:hAnsi="华文仿宋" w:eastAsia="华文仿宋"/>
          <w:color w:val="000000"/>
          <w:sz w:val="32"/>
          <w:szCs w:val="32"/>
        </w:rPr>
      </w:pPr>
    </w:p>
    <w:tbl>
      <w:tblPr>
        <w:tblStyle w:val="3"/>
        <w:tblW w:w="8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5"/>
        <w:gridCol w:w="997"/>
        <w:gridCol w:w="738"/>
        <w:gridCol w:w="1150"/>
        <w:gridCol w:w="827"/>
        <w:gridCol w:w="729"/>
        <w:gridCol w:w="2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884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outlineLvl w:val="9"/>
              <w:rPr>
                <w:rFonts w:ascii="黑体" w:hAnsi="宋体" w:eastAsia="黑体" w:cs="黑体"/>
                <w:i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碧峰镇招聘综合行政临聘人员报名表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籍 地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个人特长或爱好</w:t>
            </w:r>
          </w:p>
        </w:tc>
        <w:tc>
          <w:tcPr>
            <w:tcW w:w="2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是否退役军人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是否精准扶贫户</w:t>
            </w:r>
          </w:p>
        </w:tc>
        <w:tc>
          <w:tcPr>
            <w:tcW w:w="7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7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0" w:hRule="atLeast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2098" w:right="1474" w:bottom="187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F091D"/>
    <w:rsid w:val="5A3F0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2018-06-05T07:58:00Z</dcterms:created>
  <dc:creator>我反对你的fd</dc:creator>
  <cp:lastModifiedBy>我反对你的fd</cp:lastModifiedBy>
  <dcterms:modified xsi:type="dcterms:W3CDTF">2018-06-05T07:59:05Z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